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7C47CC" w14:textId="42D71646" w:rsidR="00C2174A" w:rsidRDefault="00C2174A" w:rsidP="00C2174A">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w:t>
      </w:r>
      <w:r w:rsidR="00236A55">
        <w:rPr>
          <w:b/>
          <w:noProof/>
          <w:sz w:val="24"/>
          <w:lang w:eastAsia="zh-CN"/>
        </w:rPr>
        <w:t>bis-</w:t>
      </w:r>
      <w:r>
        <w:rPr>
          <w:b/>
          <w:noProof/>
          <w:sz w:val="24"/>
          <w:lang w:eastAsia="zh-CN"/>
        </w:rPr>
        <w:t>e</w:t>
      </w:r>
      <w:r>
        <w:rPr>
          <w:rFonts w:cs="Arial"/>
          <w:b/>
          <w:noProof/>
          <w:sz w:val="24"/>
          <w:szCs w:val="24"/>
        </w:rPr>
        <w:tab/>
      </w:r>
      <w:r w:rsidR="005A7692">
        <w:rPr>
          <w:rFonts w:eastAsia="宋体" w:cs="Arial"/>
          <w:b/>
          <w:noProof/>
          <w:sz w:val="24"/>
          <w:szCs w:val="24"/>
          <w:lang w:eastAsia="zh-CN"/>
        </w:rPr>
        <w:t>R4-2106813</w:t>
      </w:r>
    </w:p>
    <w:p w14:paraId="0F47F0C9" w14:textId="77777777" w:rsidR="004F2810" w:rsidRDefault="004F2810" w:rsidP="004F2810">
      <w:pPr>
        <w:pStyle w:val="CRCoverPage"/>
        <w:outlineLvl w:val="0"/>
        <w:rPr>
          <w:b/>
          <w:noProof/>
          <w:sz w:val="24"/>
        </w:rPr>
      </w:pPr>
      <w:r>
        <w:rPr>
          <w:b/>
          <w:noProof/>
          <w:sz w:val="24"/>
        </w:rPr>
        <w:t>Electronic 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Apr, 2021</w:t>
      </w:r>
    </w:p>
    <w:p w14:paraId="0024B1A8" w14:textId="77777777" w:rsidR="009163A1" w:rsidRPr="00236A55" w:rsidRDefault="009163A1" w:rsidP="009163A1">
      <w:pPr>
        <w:pStyle w:val="ab"/>
        <w:jc w:val="both"/>
        <w:rPr>
          <w:rFonts w:eastAsia="宋体"/>
          <w:i w:val="0"/>
          <w:noProof w:val="0"/>
          <w:sz w:val="24"/>
          <w:highlight w:val="green"/>
        </w:rPr>
      </w:pPr>
    </w:p>
    <w:p w14:paraId="1AC0177B" w14:textId="3901B694" w:rsidR="009163A1" w:rsidRDefault="009163A1" w:rsidP="009163A1">
      <w:pPr>
        <w:tabs>
          <w:tab w:val="left" w:pos="1985"/>
        </w:tabs>
        <w:ind w:left="1980" w:hanging="1980"/>
        <w:rPr>
          <w:rStyle w:val="a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74D6B">
        <w:rPr>
          <w:rFonts w:ascii="Arial" w:hAnsi="Arial"/>
          <w:sz w:val="24"/>
          <w:lang w:val="en-US" w:eastAsia="zh-CN"/>
        </w:rPr>
        <w:t>Discussion on NR IAB-</w:t>
      </w:r>
      <w:r w:rsidR="005A15A2">
        <w:rPr>
          <w:rFonts w:ascii="Arial" w:hAnsi="Arial"/>
          <w:sz w:val="24"/>
          <w:lang w:val="en-US" w:eastAsia="zh-CN"/>
        </w:rPr>
        <w:t>MT</w:t>
      </w:r>
      <w:r w:rsidR="005A15A2" w:rsidRPr="005A15A2">
        <w:rPr>
          <w:rFonts w:ascii="Arial" w:hAnsi="Arial"/>
          <w:sz w:val="24"/>
          <w:lang w:val="en-US" w:eastAsia="zh-CN"/>
        </w:rPr>
        <w:t xml:space="preserve"> demodulation performance requirements</w:t>
      </w:r>
    </w:p>
    <w:p w14:paraId="56518BEC" w14:textId="77777777" w:rsidR="009163A1" w:rsidRDefault="009163A1" w:rsidP="009163A1">
      <w:pPr>
        <w:tabs>
          <w:tab w:val="left" w:pos="1985"/>
        </w:tabs>
        <w:rPr>
          <w:rStyle w:val="ad"/>
          <w:lang w:val="fr-FR"/>
        </w:rPr>
      </w:pPr>
      <w:r>
        <w:rPr>
          <w:rFonts w:ascii="Arial" w:hAnsi="Arial"/>
          <w:b/>
          <w:sz w:val="24"/>
          <w:lang w:val="fr-FR"/>
        </w:rPr>
        <w:t xml:space="preserve">Source: </w:t>
      </w:r>
      <w:r>
        <w:rPr>
          <w:rFonts w:ascii="Arial" w:hAnsi="Arial"/>
          <w:b/>
          <w:sz w:val="24"/>
          <w:lang w:val="fr-FR"/>
        </w:rPr>
        <w:tab/>
      </w:r>
      <w:r>
        <w:rPr>
          <w:rStyle w:val="ad"/>
          <w:lang w:val="fr-FR"/>
        </w:rPr>
        <w:t>Huawei, HiSilicon</w:t>
      </w:r>
    </w:p>
    <w:p w14:paraId="1171B47B" w14:textId="7584F7C4" w:rsidR="009163A1" w:rsidRDefault="009163A1" w:rsidP="009163A1">
      <w:pPr>
        <w:tabs>
          <w:tab w:val="left" w:pos="1985"/>
        </w:tabs>
        <w:rPr>
          <w:rStyle w:val="ad"/>
          <w:lang w:val="pt-BR"/>
        </w:rPr>
      </w:pPr>
      <w:r>
        <w:rPr>
          <w:rFonts w:ascii="Arial" w:hAnsi="Arial"/>
          <w:b/>
          <w:sz w:val="24"/>
          <w:lang w:val="pt-BR"/>
        </w:rPr>
        <w:t>Agenda item:</w:t>
      </w:r>
      <w:r>
        <w:rPr>
          <w:rFonts w:ascii="Arial" w:hAnsi="Arial"/>
          <w:sz w:val="24"/>
          <w:lang w:val="pt-BR"/>
        </w:rPr>
        <w:tab/>
      </w:r>
      <w:r w:rsidR="002A0487">
        <w:rPr>
          <w:rFonts w:ascii="Arial" w:hAnsi="Arial"/>
          <w:sz w:val="24"/>
          <w:lang w:val="pt-BR"/>
        </w:rPr>
        <w:t>5.3.5.3</w:t>
      </w:r>
    </w:p>
    <w:p w14:paraId="52257AB2" w14:textId="77777777" w:rsidR="009163A1" w:rsidRDefault="009163A1" w:rsidP="009163A1">
      <w:pPr>
        <w:tabs>
          <w:tab w:val="left" w:pos="1985"/>
        </w:tabs>
        <w:ind w:left="1980" w:hanging="1980"/>
        <w:rPr>
          <w:rStyle w:val="a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14:paraId="02E0D85B" w14:textId="77777777" w:rsidR="0026679C" w:rsidRDefault="009163A1" w:rsidP="009163A1">
      <w:pPr>
        <w:pStyle w:val="1"/>
        <w:rPr>
          <w:lang w:eastAsia="zh-CN"/>
        </w:rPr>
      </w:pPr>
      <w:r>
        <w:rPr>
          <w:rFonts w:hint="eastAsia"/>
          <w:lang w:eastAsia="zh-CN"/>
        </w:rPr>
        <w:t>B</w:t>
      </w:r>
      <w:r>
        <w:rPr>
          <w:lang w:eastAsia="zh-CN"/>
        </w:rPr>
        <w:t>ackground</w:t>
      </w:r>
    </w:p>
    <w:p w14:paraId="06D8DECC" w14:textId="538E7762" w:rsidR="009163A1" w:rsidRPr="00AD59AA" w:rsidRDefault="009163A1" w:rsidP="009163A1">
      <w:pPr>
        <w:rPr>
          <w:lang w:val="en-US" w:eastAsia="zh-CN"/>
        </w:rPr>
      </w:pPr>
      <w:r w:rsidRPr="00AD59AA">
        <w:rPr>
          <w:lang w:eastAsia="zh-CN"/>
        </w:rPr>
        <w:t>During RAN4#9</w:t>
      </w:r>
      <w:r w:rsidR="00236A55">
        <w:rPr>
          <w:lang w:eastAsia="zh-CN"/>
        </w:rPr>
        <w:t>8</w:t>
      </w:r>
      <w:r w:rsidR="00B601C9">
        <w:rPr>
          <w:lang w:eastAsia="zh-CN"/>
        </w:rPr>
        <w:t>-</w:t>
      </w:r>
      <w:r w:rsidR="00AE37B7">
        <w:rPr>
          <w:lang w:eastAsia="zh-CN"/>
        </w:rPr>
        <w:t xml:space="preserve">e meeting, way forward </w:t>
      </w:r>
      <w:r w:rsidR="00AE37B7">
        <w:rPr>
          <w:lang w:eastAsia="zh-CN"/>
        </w:rPr>
        <w:fldChar w:fldCharType="begin"/>
      </w:r>
      <w:r w:rsidR="00AE37B7">
        <w:rPr>
          <w:lang w:eastAsia="zh-CN"/>
        </w:rPr>
        <w:instrText xml:space="preserve"> REF _Ref63699293 \r \h </w:instrText>
      </w:r>
      <w:r w:rsidR="00AE37B7">
        <w:rPr>
          <w:lang w:eastAsia="zh-CN"/>
        </w:rPr>
      </w:r>
      <w:r w:rsidR="00AE37B7">
        <w:rPr>
          <w:lang w:eastAsia="zh-CN"/>
        </w:rPr>
        <w:fldChar w:fldCharType="separate"/>
      </w:r>
      <w:r w:rsidR="00AE37B7">
        <w:rPr>
          <w:lang w:eastAsia="zh-CN"/>
        </w:rPr>
        <w:t>[1]</w:t>
      </w:r>
      <w:r w:rsidR="00AE37B7">
        <w:rPr>
          <w:lang w:eastAsia="zh-CN"/>
        </w:rPr>
        <w:fldChar w:fldCharType="end"/>
      </w:r>
      <w:r w:rsidRPr="00AD59AA">
        <w:rPr>
          <w:lang w:eastAsia="zh-CN"/>
        </w:rPr>
        <w:t xml:space="preserve"> for NR </w:t>
      </w:r>
      <w:r w:rsidR="00870E07">
        <w:rPr>
          <w:lang w:eastAsia="zh-CN"/>
        </w:rPr>
        <w:t>IAB</w:t>
      </w:r>
      <w:r w:rsidR="00B601C9" w:rsidRPr="00B601C9">
        <w:rPr>
          <w:lang w:eastAsia="zh-CN"/>
        </w:rPr>
        <w:t xml:space="preserve"> </w:t>
      </w:r>
      <w:r w:rsidRPr="00AD59AA">
        <w:rPr>
          <w:lang w:eastAsia="zh-CN"/>
        </w:rPr>
        <w:t xml:space="preserve">demodulation </w:t>
      </w:r>
      <w:r w:rsidR="00B601C9">
        <w:rPr>
          <w:lang w:eastAsia="zh-CN"/>
        </w:rPr>
        <w:t xml:space="preserve">requirements </w:t>
      </w:r>
      <w:r w:rsidRPr="00AD59AA">
        <w:rPr>
          <w:lang w:eastAsia="zh-CN"/>
        </w:rPr>
        <w:t xml:space="preserve">was approved. </w:t>
      </w:r>
      <w:r w:rsidRPr="00AD59AA">
        <w:rPr>
          <w:lang w:val="en-US" w:eastAsia="zh-CN"/>
        </w:rPr>
        <w:t xml:space="preserve">In this contribution, we share our views about the demodulation requirements for NR </w:t>
      </w:r>
      <w:r w:rsidR="00870E07">
        <w:rPr>
          <w:rFonts w:hint="eastAsia"/>
          <w:lang w:val="en-US" w:eastAsia="zh-CN"/>
        </w:rPr>
        <w:t>IAB</w:t>
      </w:r>
      <w:r w:rsidR="00870E07">
        <w:rPr>
          <w:lang w:val="en-US" w:eastAsia="zh-CN"/>
        </w:rPr>
        <w:t xml:space="preserve"> MT</w:t>
      </w:r>
      <w:r w:rsidRPr="00AD59AA">
        <w:rPr>
          <w:lang w:val="en-US" w:eastAsia="zh-CN"/>
        </w:rPr>
        <w:t>.</w:t>
      </w:r>
    </w:p>
    <w:p w14:paraId="48E7F361" w14:textId="77777777" w:rsidR="009163A1" w:rsidRDefault="009163A1" w:rsidP="009163A1">
      <w:pPr>
        <w:pStyle w:val="1"/>
        <w:rPr>
          <w:lang w:val="en-US" w:eastAsia="zh-CN"/>
        </w:rPr>
      </w:pPr>
      <w:r>
        <w:rPr>
          <w:rFonts w:hint="eastAsia"/>
          <w:lang w:val="en-US" w:eastAsia="zh-CN"/>
        </w:rPr>
        <w:t>D</w:t>
      </w:r>
      <w:r>
        <w:rPr>
          <w:lang w:val="en-US" w:eastAsia="zh-CN"/>
        </w:rPr>
        <w:t>iscussion</w:t>
      </w:r>
    </w:p>
    <w:p w14:paraId="52B30542" w14:textId="02FCFF6D" w:rsidR="000B6CB3" w:rsidRDefault="00246D51" w:rsidP="00246D51">
      <w:pPr>
        <w:pStyle w:val="2"/>
        <w:rPr>
          <w:lang w:val="en-US" w:eastAsia="zh-CN"/>
        </w:rPr>
      </w:pPr>
      <w:r>
        <w:rPr>
          <w:lang w:val="en-US" w:eastAsia="zh-CN"/>
        </w:rPr>
        <w:t>General</w:t>
      </w:r>
    </w:p>
    <w:p w14:paraId="40F2624E" w14:textId="2FED9058" w:rsidR="003B0ABA" w:rsidRDefault="00246D51" w:rsidP="00246D51">
      <w:pPr>
        <w:pStyle w:val="3"/>
        <w:rPr>
          <w:lang w:eastAsia="zh-CN"/>
        </w:rPr>
      </w:pPr>
      <w:r w:rsidRPr="00246D51">
        <w:rPr>
          <w:lang w:eastAsia="zh-CN"/>
        </w:rPr>
        <w:t>Synchronization configuration</w:t>
      </w:r>
    </w:p>
    <w:tbl>
      <w:tblPr>
        <w:tblStyle w:val="ae"/>
        <w:tblW w:w="0" w:type="auto"/>
        <w:tblLook w:val="04A0" w:firstRow="1" w:lastRow="0" w:firstColumn="1" w:lastColumn="0" w:noHBand="0" w:noVBand="1"/>
      </w:tblPr>
      <w:tblGrid>
        <w:gridCol w:w="10456"/>
      </w:tblGrid>
      <w:tr w:rsidR="00954492" w:rsidRPr="00954492" w14:paraId="12EE6DE5" w14:textId="77777777" w:rsidTr="00954492">
        <w:tc>
          <w:tcPr>
            <w:tcW w:w="10456" w:type="dxa"/>
          </w:tcPr>
          <w:p w14:paraId="61EA8756" w14:textId="77777777" w:rsidR="00116A80" w:rsidRPr="00246D51" w:rsidRDefault="00151693" w:rsidP="00246D51">
            <w:pPr>
              <w:numPr>
                <w:ilvl w:val="0"/>
                <w:numId w:val="19"/>
              </w:numPr>
              <w:tabs>
                <w:tab w:val="num" w:pos="1440"/>
              </w:tabs>
              <w:spacing w:after="0"/>
              <w:rPr>
                <w:i/>
                <w:lang w:val="en-US" w:eastAsia="zh-CN"/>
              </w:rPr>
            </w:pPr>
            <w:r w:rsidRPr="00246D51">
              <w:rPr>
                <w:i/>
                <w:lang w:eastAsia="zh-CN"/>
              </w:rPr>
              <w:t>Synchronization configuration</w:t>
            </w:r>
          </w:p>
          <w:p w14:paraId="7D56E826" w14:textId="77777777" w:rsidR="00116A80" w:rsidRPr="00246D51" w:rsidRDefault="00151693" w:rsidP="00246D51">
            <w:pPr>
              <w:numPr>
                <w:ilvl w:val="1"/>
                <w:numId w:val="19"/>
              </w:numPr>
              <w:spacing w:after="0"/>
              <w:rPr>
                <w:i/>
                <w:lang w:val="en-US" w:eastAsia="zh-CN"/>
              </w:rPr>
            </w:pPr>
            <w:r w:rsidRPr="00246D51">
              <w:rPr>
                <w:i/>
                <w:lang w:eastAsia="zh-CN"/>
              </w:rPr>
              <w:t>Option 1: Provide DM-RS for fine synchronization. Optionally, TRS can also be transmitted during the test for fine synchronization.</w:t>
            </w:r>
          </w:p>
          <w:p w14:paraId="535C31C6" w14:textId="65DE9178" w:rsidR="005411C5" w:rsidRPr="00246D51" w:rsidRDefault="00151693" w:rsidP="00246D51">
            <w:pPr>
              <w:numPr>
                <w:ilvl w:val="1"/>
                <w:numId w:val="19"/>
              </w:numPr>
              <w:spacing w:after="0"/>
              <w:rPr>
                <w:i/>
                <w:lang w:val="en-US" w:eastAsia="zh-CN"/>
              </w:rPr>
            </w:pPr>
            <w:r w:rsidRPr="00246D51">
              <w:rPr>
                <w:i/>
                <w:lang w:eastAsia="zh-CN"/>
              </w:rPr>
              <w:t>Option 2: Agreement on this matter is not required.</w:t>
            </w:r>
          </w:p>
        </w:tc>
      </w:tr>
    </w:tbl>
    <w:p w14:paraId="4A5C4993" w14:textId="77777777" w:rsidR="00954492" w:rsidRDefault="00954492" w:rsidP="00954492">
      <w:pPr>
        <w:rPr>
          <w:lang w:eastAsia="zh-CN"/>
        </w:rPr>
      </w:pPr>
    </w:p>
    <w:p w14:paraId="267F9A7D" w14:textId="518DB937" w:rsidR="00246D51" w:rsidRDefault="00B658D6" w:rsidP="00954492">
      <w:pPr>
        <w:rPr>
          <w:lang w:eastAsia="zh-CN"/>
        </w:rPr>
      </w:pPr>
      <w:r>
        <w:rPr>
          <w:rFonts w:hint="eastAsia"/>
          <w:lang w:eastAsia="zh-CN"/>
        </w:rPr>
        <w:t>I</w:t>
      </w:r>
      <w:r>
        <w:rPr>
          <w:lang w:eastAsia="zh-CN"/>
        </w:rPr>
        <w:t xml:space="preserve">t is the </w:t>
      </w:r>
      <w:r w:rsidR="008F0D40">
        <w:rPr>
          <w:lang w:eastAsia="zh-CN"/>
        </w:rPr>
        <w:t>agreement</w:t>
      </w:r>
      <w:r>
        <w:rPr>
          <w:lang w:eastAsia="zh-CN"/>
        </w:rPr>
        <w:t xml:space="preserve"> that “</w:t>
      </w:r>
      <w:r w:rsidR="008F0D40" w:rsidRPr="008F0D40">
        <w:rPr>
          <w:i/>
          <w:lang w:eastAsia="zh-CN"/>
        </w:rPr>
        <w:t>No need to specify SSB, TRS, CSI-RS in the test parameters and FRCs</w:t>
      </w:r>
      <w:r>
        <w:rPr>
          <w:lang w:eastAsia="zh-CN"/>
        </w:rPr>
        <w:t>”.</w:t>
      </w:r>
      <w:r w:rsidR="008F0D40">
        <w:rPr>
          <w:lang w:eastAsia="zh-CN"/>
        </w:rPr>
        <w:t xml:space="preserve"> </w:t>
      </w:r>
      <w:r w:rsidR="00154E0A">
        <w:rPr>
          <w:lang w:eastAsia="zh-CN"/>
        </w:rPr>
        <w:t xml:space="preserve">Also as per current BS test approach, DMRS is </w:t>
      </w:r>
      <w:r w:rsidR="000D1C9D">
        <w:rPr>
          <w:lang w:eastAsia="zh-CN"/>
        </w:rPr>
        <w:t>specified</w:t>
      </w:r>
      <w:r w:rsidR="00154E0A">
        <w:rPr>
          <w:lang w:eastAsia="zh-CN"/>
        </w:rPr>
        <w:t xml:space="preserve"> in </w:t>
      </w:r>
      <w:r w:rsidR="00154E0A" w:rsidRPr="00154E0A">
        <w:rPr>
          <w:lang w:eastAsia="zh-CN"/>
        </w:rPr>
        <w:t>test parameters</w:t>
      </w:r>
      <w:r w:rsidR="00154E0A">
        <w:rPr>
          <w:lang w:eastAsia="zh-CN"/>
        </w:rPr>
        <w:t>.</w:t>
      </w:r>
      <w:r w:rsidR="000D1C9D">
        <w:rPr>
          <w:lang w:eastAsia="zh-CN"/>
        </w:rPr>
        <w:t xml:space="preserve"> </w:t>
      </w:r>
      <w:r w:rsidR="00154E0A">
        <w:rPr>
          <w:lang w:eastAsia="zh-CN"/>
        </w:rPr>
        <w:t>In our view, wh</w:t>
      </w:r>
      <w:r w:rsidR="000D1C9D">
        <w:rPr>
          <w:lang w:eastAsia="zh-CN"/>
        </w:rPr>
        <w:t xml:space="preserve">ich method is used for </w:t>
      </w:r>
      <w:r w:rsidR="000D1C9D" w:rsidRPr="000D1C9D">
        <w:rPr>
          <w:lang w:eastAsia="zh-CN"/>
        </w:rPr>
        <w:t>fine synchronization</w:t>
      </w:r>
      <w:r w:rsidR="000D1C9D">
        <w:rPr>
          <w:lang w:eastAsia="zh-CN"/>
        </w:rPr>
        <w:t xml:space="preserve"> is left to implementation, so we prefer to keep the agreement.</w:t>
      </w:r>
    </w:p>
    <w:p w14:paraId="0856647C" w14:textId="1A2CA5EA" w:rsidR="00246D51" w:rsidRDefault="000D1C9D" w:rsidP="00246D51">
      <w:pPr>
        <w:pStyle w:val="Proposal"/>
      </w:pPr>
      <w:r>
        <w:t>Keep the agreement that “</w:t>
      </w:r>
      <w:r w:rsidRPr="008F0D40">
        <w:rPr>
          <w:i/>
        </w:rPr>
        <w:t>No need to specify SSB, TRS, CSI-RS in the test parameters and FRCs</w:t>
      </w:r>
      <w:r>
        <w:t>”.</w:t>
      </w:r>
    </w:p>
    <w:p w14:paraId="5F067B10" w14:textId="0E94604C" w:rsidR="00954492" w:rsidRDefault="009E6317" w:rsidP="009E6317">
      <w:pPr>
        <w:pStyle w:val="3"/>
        <w:rPr>
          <w:lang w:eastAsia="zh-CN"/>
        </w:rPr>
      </w:pPr>
      <w:r w:rsidRPr="009E6317">
        <w:rPr>
          <w:lang w:eastAsia="zh-CN"/>
        </w:rPr>
        <w:t>Reference signals in test parameters and reference channels</w:t>
      </w:r>
    </w:p>
    <w:tbl>
      <w:tblPr>
        <w:tblStyle w:val="ae"/>
        <w:tblW w:w="0" w:type="auto"/>
        <w:tblLook w:val="04A0" w:firstRow="1" w:lastRow="0" w:firstColumn="1" w:lastColumn="0" w:noHBand="0" w:noVBand="1"/>
      </w:tblPr>
      <w:tblGrid>
        <w:gridCol w:w="10456"/>
      </w:tblGrid>
      <w:tr w:rsidR="00954492" w:rsidRPr="00323657" w14:paraId="11917431" w14:textId="77777777" w:rsidTr="00954492">
        <w:tc>
          <w:tcPr>
            <w:tcW w:w="10456" w:type="dxa"/>
          </w:tcPr>
          <w:p w14:paraId="066E03CD" w14:textId="77777777" w:rsidR="00116A80" w:rsidRPr="009E6317" w:rsidRDefault="00151693" w:rsidP="009E6317">
            <w:pPr>
              <w:numPr>
                <w:ilvl w:val="0"/>
                <w:numId w:val="21"/>
              </w:numPr>
              <w:spacing w:after="0"/>
              <w:rPr>
                <w:i/>
                <w:lang w:val="en-US" w:eastAsia="zh-CN"/>
              </w:rPr>
            </w:pPr>
            <w:r w:rsidRPr="009E6317">
              <w:rPr>
                <w:i/>
                <w:lang w:eastAsia="zh-CN"/>
              </w:rPr>
              <w:t>Reference signals in test parameters and reference channels</w:t>
            </w:r>
          </w:p>
          <w:p w14:paraId="4594813A" w14:textId="1FEFEE3F" w:rsidR="00116A80" w:rsidRPr="009E6317" w:rsidRDefault="00151693" w:rsidP="009E6317">
            <w:pPr>
              <w:numPr>
                <w:ilvl w:val="1"/>
                <w:numId w:val="21"/>
              </w:numPr>
              <w:spacing w:after="0"/>
              <w:rPr>
                <w:i/>
                <w:lang w:val="en-US" w:eastAsia="zh-CN"/>
              </w:rPr>
            </w:pPr>
            <w:r w:rsidRPr="009E6317">
              <w:rPr>
                <w:i/>
                <w:lang w:eastAsia="zh-CN"/>
              </w:rPr>
              <w:t>No need to specify SSB, TRS, CSI-RS in the test pa</w:t>
            </w:r>
            <w:r w:rsidR="0010633D">
              <w:rPr>
                <w:i/>
                <w:lang w:eastAsia="zh-CN"/>
              </w:rPr>
              <w:t>rameters and FRCs</w:t>
            </w:r>
            <w:r w:rsidRPr="009E6317">
              <w:rPr>
                <w:i/>
                <w:lang w:eastAsia="zh-CN"/>
              </w:rPr>
              <w:br/>
              <w:t>FFS: Configurations for SSB, TRS, CSI-RS can be defined.</w:t>
            </w:r>
          </w:p>
          <w:p w14:paraId="6D2E58EC" w14:textId="77777777" w:rsidR="00116A80" w:rsidRPr="009E6317" w:rsidRDefault="00151693" w:rsidP="009E6317">
            <w:pPr>
              <w:numPr>
                <w:ilvl w:val="2"/>
                <w:numId w:val="21"/>
              </w:numPr>
              <w:spacing w:after="0"/>
              <w:rPr>
                <w:i/>
                <w:lang w:val="en-US" w:eastAsia="zh-CN"/>
              </w:rPr>
            </w:pPr>
            <w:r w:rsidRPr="009E6317">
              <w:rPr>
                <w:i/>
                <w:lang w:eastAsia="zh-CN"/>
              </w:rPr>
              <w:t>Option 3: Configurations for SSB, TRS, CSI-RS can be defined, and they can be transmitted if deemed needed during the test by the IAB manufacturer.</w:t>
            </w:r>
          </w:p>
          <w:p w14:paraId="2616412F" w14:textId="77777777" w:rsidR="00116A80" w:rsidRPr="009E6317" w:rsidRDefault="00151693" w:rsidP="009E6317">
            <w:pPr>
              <w:numPr>
                <w:ilvl w:val="2"/>
                <w:numId w:val="21"/>
              </w:numPr>
              <w:spacing w:after="0"/>
              <w:rPr>
                <w:i/>
                <w:lang w:val="en-US" w:eastAsia="zh-CN"/>
              </w:rPr>
            </w:pPr>
            <w:r w:rsidRPr="009E6317">
              <w:rPr>
                <w:i/>
                <w:lang w:eastAsia="zh-CN"/>
              </w:rPr>
              <w:t>Option 4: Configurations for SSB, TRS, CSI-RS do not need to be defined, they are left open to implementation.</w:t>
            </w:r>
          </w:p>
          <w:p w14:paraId="3ECF6DD5" w14:textId="77777777" w:rsidR="00116A80" w:rsidRPr="009E6317" w:rsidRDefault="00151693" w:rsidP="009E6317">
            <w:pPr>
              <w:numPr>
                <w:ilvl w:val="2"/>
                <w:numId w:val="21"/>
              </w:numPr>
              <w:spacing w:after="0"/>
              <w:rPr>
                <w:i/>
                <w:lang w:val="en-US" w:eastAsia="zh-CN"/>
              </w:rPr>
            </w:pPr>
            <w:r w:rsidRPr="009E6317">
              <w:rPr>
                <w:i/>
                <w:lang w:eastAsia="zh-CN"/>
              </w:rPr>
              <w:t>Option 5:</w:t>
            </w:r>
          </w:p>
          <w:p w14:paraId="36B56257" w14:textId="77777777" w:rsidR="00116A80" w:rsidRPr="009E6317" w:rsidRDefault="00151693" w:rsidP="009E6317">
            <w:pPr>
              <w:numPr>
                <w:ilvl w:val="3"/>
                <w:numId w:val="21"/>
              </w:numPr>
              <w:spacing w:after="0"/>
              <w:rPr>
                <w:i/>
                <w:lang w:val="en-US" w:eastAsia="zh-CN"/>
              </w:rPr>
            </w:pPr>
            <w:r w:rsidRPr="009E6317">
              <w:rPr>
                <w:i/>
                <w:lang w:eastAsia="zh-CN"/>
              </w:rPr>
              <w:t>Add note in specification that transmission of SSB, TRS, CSI-RS is not precluded.</w:t>
            </w:r>
          </w:p>
          <w:p w14:paraId="0D9E6B92" w14:textId="115FCC90" w:rsidR="00954492" w:rsidRPr="009E6317" w:rsidRDefault="00151693" w:rsidP="009E6317">
            <w:pPr>
              <w:numPr>
                <w:ilvl w:val="3"/>
                <w:numId w:val="21"/>
              </w:numPr>
              <w:spacing w:after="0"/>
              <w:rPr>
                <w:i/>
                <w:lang w:val="en-US" w:eastAsia="zh-CN"/>
              </w:rPr>
            </w:pPr>
            <w:r w:rsidRPr="009E6317">
              <w:rPr>
                <w:i/>
                <w:lang w:eastAsia="zh-CN"/>
              </w:rPr>
              <w:t>Remove FFS.</w:t>
            </w:r>
          </w:p>
        </w:tc>
      </w:tr>
    </w:tbl>
    <w:p w14:paraId="38D37608" w14:textId="77777777" w:rsidR="00954492" w:rsidRDefault="00954492" w:rsidP="00954492">
      <w:pPr>
        <w:rPr>
          <w:lang w:eastAsia="zh-CN"/>
        </w:rPr>
      </w:pPr>
    </w:p>
    <w:p w14:paraId="5A4078CD" w14:textId="4D0649C6" w:rsidR="00C40AA6" w:rsidRPr="009B2A10" w:rsidRDefault="009B2A10" w:rsidP="00954492">
      <w:pPr>
        <w:rPr>
          <w:lang w:val="en-US" w:eastAsia="zh-CN"/>
        </w:rPr>
      </w:pPr>
      <w:r>
        <w:rPr>
          <w:lang w:val="en-US" w:eastAsia="zh-CN"/>
        </w:rPr>
        <w:lastRenderedPageBreak/>
        <w:t xml:space="preserve">The </w:t>
      </w:r>
      <w:r w:rsidR="00B207DD">
        <w:rPr>
          <w:lang w:val="en-US" w:eastAsia="zh-CN"/>
        </w:rPr>
        <w:t>agreement</w:t>
      </w:r>
      <w:r>
        <w:rPr>
          <w:lang w:val="en-US" w:eastAsia="zh-CN"/>
        </w:rPr>
        <w:t xml:space="preserve"> has been achieved that n</w:t>
      </w:r>
      <w:r w:rsidRPr="00A75C9D">
        <w:rPr>
          <w:lang w:val="en-US" w:eastAsia="zh-CN"/>
        </w:rPr>
        <w:t>o need to specify SSB, TRS, CSI-RS in the test parameters and FRCs</w:t>
      </w:r>
      <w:r>
        <w:rPr>
          <w:lang w:val="en-US" w:eastAsia="zh-CN"/>
        </w:rPr>
        <w:t>, we don’t think it is necessary to explicitly define c</w:t>
      </w:r>
      <w:r w:rsidRPr="00A75C9D">
        <w:rPr>
          <w:lang w:val="en-US" w:eastAsia="zh-CN"/>
        </w:rPr>
        <w:t xml:space="preserve">onfigurations for </w:t>
      </w:r>
      <w:r>
        <w:rPr>
          <w:lang w:val="en-US" w:eastAsia="zh-CN"/>
        </w:rPr>
        <w:t>parameters that are</w:t>
      </w:r>
      <w:r w:rsidR="00B207DD">
        <w:rPr>
          <w:lang w:val="en-US" w:eastAsia="zh-CN"/>
        </w:rPr>
        <w:t xml:space="preserve"> not</w:t>
      </w:r>
      <w:r>
        <w:rPr>
          <w:lang w:val="en-US" w:eastAsia="zh-CN"/>
        </w:rPr>
        <w:t xml:space="preserve"> specified.</w:t>
      </w:r>
      <w:r w:rsidR="00B207DD">
        <w:rPr>
          <w:rFonts w:hint="eastAsia"/>
          <w:lang w:val="en-US" w:eastAsia="zh-CN"/>
        </w:rPr>
        <w:t xml:space="preserve"> </w:t>
      </w:r>
      <w:r>
        <w:rPr>
          <w:lang w:val="en-US" w:eastAsia="zh-CN"/>
        </w:rPr>
        <w:t xml:space="preserve">In BS specification, some parameters such as PDCCH configuration is </w:t>
      </w:r>
      <w:r w:rsidR="00B207DD">
        <w:rPr>
          <w:lang w:val="en-US" w:eastAsia="zh-CN"/>
        </w:rPr>
        <w:t xml:space="preserve">also </w:t>
      </w:r>
      <w:r>
        <w:rPr>
          <w:lang w:val="en-US" w:eastAsia="zh-CN"/>
        </w:rPr>
        <w:t>not specified</w:t>
      </w:r>
      <w:r w:rsidR="00B207DD">
        <w:rPr>
          <w:lang w:val="en-US" w:eastAsia="zh-CN"/>
        </w:rPr>
        <w:t xml:space="preserve"> explicitly</w:t>
      </w:r>
      <w:r>
        <w:rPr>
          <w:lang w:val="en-US" w:eastAsia="zh-CN"/>
        </w:rPr>
        <w:t xml:space="preserve">. </w:t>
      </w:r>
      <w:r w:rsidR="00B207DD">
        <w:rPr>
          <w:lang w:val="en-US" w:eastAsia="zh-CN"/>
        </w:rPr>
        <w:t>So w</w:t>
      </w:r>
      <w:r>
        <w:rPr>
          <w:lang w:val="en-US" w:eastAsia="zh-CN"/>
        </w:rPr>
        <w:t xml:space="preserve">e prefer to use same method as BS side for </w:t>
      </w:r>
      <w:r w:rsidRPr="00A75C9D">
        <w:rPr>
          <w:lang w:val="en-US" w:eastAsia="zh-CN"/>
        </w:rPr>
        <w:t>SSB, TRS, CSI-RS</w:t>
      </w:r>
      <w:r>
        <w:rPr>
          <w:lang w:val="en-US" w:eastAsia="zh-CN"/>
        </w:rPr>
        <w:t xml:space="preserve"> for </w:t>
      </w:r>
      <w:r w:rsidR="00C83E14">
        <w:rPr>
          <w:lang w:val="en-US" w:eastAsia="zh-CN"/>
        </w:rPr>
        <w:t>all</w:t>
      </w:r>
      <w:r>
        <w:rPr>
          <w:lang w:val="en-US" w:eastAsia="zh-CN"/>
        </w:rPr>
        <w:t xml:space="preserve"> requirements</w:t>
      </w:r>
      <w:r w:rsidR="00C83E14">
        <w:rPr>
          <w:lang w:val="en-US" w:eastAsia="zh-CN"/>
        </w:rPr>
        <w:t xml:space="preserve">, i.e. these parameters should not be </w:t>
      </w:r>
      <w:r w:rsidR="00C83E14">
        <w:t xml:space="preserve">explicitly </w:t>
      </w:r>
      <w:r w:rsidR="00C83E14">
        <w:rPr>
          <w:lang w:val="en-US" w:eastAsia="zh-CN"/>
        </w:rPr>
        <w:t>specified by adding the notes</w:t>
      </w:r>
      <w:r>
        <w:rPr>
          <w:lang w:val="en-US" w:eastAsia="zh-CN"/>
        </w:rPr>
        <w:t>.</w:t>
      </w:r>
    </w:p>
    <w:p w14:paraId="76673DB7" w14:textId="4DF6B6E6" w:rsidR="00C40AA6" w:rsidRDefault="00F6149A" w:rsidP="00277271">
      <w:pPr>
        <w:pStyle w:val="Proposal"/>
      </w:pPr>
      <w:r>
        <w:t>For all requirements, c</w:t>
      </w:r>
      <w:r w:rsidR="00277271" w:rsidRPr="00277271">
        <w:t xml:space="preserve">onfigurations for SSB, TRS, CSI-RS </w:t>
      </w:r>
      <w:r>
        <w:t>should not</w:t>
      </w:r>
      <w:r w:rsidR="00277271" w:rsidRPr="00277271">
        <w:t xml:space="preserve"> be defined, they </w:t>
      </w:r>
      <w:r w:rsidR="00C83E14">
        <w:t>are left open to implementation, r</w:t>
      </w:r>
      <w:r w:rsidR="00C83E14" w:rsidRPr="00C83E14">
        <w:t>emove the corresponding rows in specification tables</w:t>
      </w:r>
      <w:r w:rsidR="00C83E14">
        <w:t xml:space="preserve"> without any explicit notes</w:t>
      </w:r>
      <w:r w:rsidR="00C83E14" w:rsidRPr="00C83E14">
        <w:t>.</w:t>
      </w:r>
    </w:p>
    <w:p w14:paraId="5B9ACCE3" w14:textId="690399F6" w:rsidR="00954492" w:rsidRDefault="00C40AA6" w:rsidP="00C40AA6">
      <w:pPr>
        <w:pStyle w:val="3"/>
        <w:rPr>
          <w:lang w:eastAsia="zh-CN"/>
        </w:rPr>
      </w:pPr>
      <w:r w:rsidRPr="00C40AA6">
        <w:rPr>
          <w:lang w:eastAsia="zh-CN"/>
        </w:rPr>
        <w:t>Down scoping and changing of propagation conditions</w:t>
      </w:r>
    </w:p>
    <w:tbl>
      <w:tblPr>
        <w:tblStyle w:val="ae"/>
        <w:tblW w:w="0" w:type="auto"/>
        <w:tblLook w:val="04A0" w:firstRow="1" w:lastRow="0" w:firstColumn="1" w:lastColumn="0" w:noHBand="0" w:noVBand="1"/>
      </w:tblPr>
      <w:tblGrid>
        <w:gridCol w:w="10456"/>
      </w:tblGrid>
      <w:tr w:rsidR="00954492" w:rsidRPr="00323657" w14:paraId="48B13BD9" w14:textId="77777777" w:rsidTr="00954492">
        <w:tc>
          <w:tcPr>
            <w:tcW w:w="10456" w:type="dxa"/>
          </w:tcPr>
          <w:p w14:paraId="6268DD5E" w14:textId="77777777" w:rsidR="00116A80" w:rsidRPr="00C40AA6" w:rsidRDefault="00151693" w:rsidP="00C40AA6">
            <w:pPr>
              <w:numPr>
                <w:ilvl w:val="0"/>
                <w:numId w:val="22"/>
              </w:numPr>
              <w:spacing w:after="0"/>
              <w:rPr>
                <w:i/>
                <w:lang w:val="en-US" w:eastAsia="zh-CN"/>
              </w:rPr>
            </w:pPr>
            <w:r w:rsidRPr="00C40AA6">
              <w:rPr>
                <w:i/>
                <w:lang w:eastAsia="zh-CN"/>
              </w:rPr>
              <w:t>Down scoping and changing of propagation conditions (from GtW)</w:t>
            </w:r>
          </w:p>
          <w:p w14:paraId="6C01402E" w14:textId="0E8EC1B4" w:rsidR="00116A80" w:rsidRPr="00C40AA6" w:rsidRDefault="00C40AA6" w:rsidP="00C40AA6">
            <w:pPr>
              <w:numPr>
                <w:ilvl w:val="1"/>
                <w:numId w:val="22"/>
              </w:numPr>
              <w:spacing w:after="0"/>
              <w:rPr>
                <w:i/>
                <w:lang w:val="en-US" w:eastAsia="zh-CN"/>
              </w:rPr>
            </w:pPr>
            <w:r>
              <w:rPr>
                <w:i/>
                <w:lang w:eastAsia="zh-CN"/>
              </w:rPr>
              <w:t>RAN4</w:t>
            </w:r>
            <w:r w:rsidR="00151693" w:rsidRPr="00C40AA6">
              <w:rPr>
                <w:i/>
                <w:lang w:eastAsia="zh-CN"/>
              </w:rPr>
              <w:t xml:space="preserve"> realized removing the test cases for TDLC300-100 in FR1 and TDLA30-300 (Low and medium)  in FR2 will bring test coverage issues since some features only verified by these channel models, RAN4 will further discuss the solution to address test coverage issue with candidate options as following:</w:t>
            </w:r>
          </w:p>
          <w:p w14:paraId="0708072C" w14:textId="0B712923" w:rsidR="00116A80" w:rsidRPr="00C40AA6" w:rsidRDefault="00151693" w:rsidP="00C40AA6">
            <w:pPr>
              <w:numPr>
                <w:ilvl w:val="2"/>
                <w:numId w:val="22"/>
              </w:numPr>
              <w:spacing w:after="0"/>
              <w:rPr>
                <w:i/>
                <w:lang w:val="en-US" w:eastAsia="zh-CN"/>
              </w:rPr>
            </w:pPr>
            <w:r w:rsidRPr="00C40AA6">
              <w:rPr>
                <w:i/>
                <w:lang w:eastAsia="zh-CN"/>
              </w:rPr>
              <w:t>Option 1: Keep pro</w:t>
            </w:r>
            <w:r w:rsidR="0010633D">
              <w:rPr>
                <w:i/>
                <w:lang w:eastAsia="zh-CN"/>
              </w:rPr>
              <w:t>pagation conditions TDLC300-100</w:t>
            </w:r>
            <w:r w:rsidRPr="00C40AA6">
              <w:rPr>
                <w:i/>
                <w:lang w:eastAsia="zh-CN"/>
              </w:rPr>
              <w:t xml:space="preserve"> in FR1 a</w:t>
            </w:r>
            <w:r w:rsidR="0010633D">
              <w:rPr>
                <w:i/>
                <w:lang w:eastAsia="zh-CN"/>
              </w:rPr>
              <w:t xml:space="preserve">nd TDLA30-300 (Low and medium) </w:t>
            </w:r>
            <w:r w:rsidRPr="00C40AA6">
              <w:rPr>
                <w:i/>
                <w:lang w:eastAsia="zh-CN"/>
              </w:rPr>
              <w:t>in FR2.</w:t>
            </w:r>
          </w:p>
          <w:p w14:paraId="5A07CA2C" w14:textId="77777777" w:rsidR="00116A80" w:rsidRPr="00C40AA6" w:rsidRDefault="00151693" w:rsidP="00C40AA6">
            <w:pPr>
              <w:numPr>
                <w:ilvl w:val="2"/>
                <w:numId w:val="22"/>
              </w:numPr>
              <w:spacing w:after="0"/>
              <w:rPr>
                <w:i/>
                <w:lang w:val="en-US" w:eastAsia="zh-CN"/>
              </w:rPr>
            </w:pPr>
            <w:r w:rsidRPr="00C40AA6">
              <w:rPr>
                <w:i/>
                <w:lang w:eastAsia="zh-CN"/>
              </w:rPr>
              <w:t>Option 2: Replace the channel model of the test cases corresponding to TDLC300-100 in FR1 and TDLA30-300 (Low and medium) in FR2 with following candidate channel model: TDLA30-10 (Low) for FR1 and TDLA30-75 (Low)  for FR2</w:t>
            </w:r>
          </w:p>
          <w:p w14:paraId="7B42B1F0" w14:textId="38F7EAAD" w:rsidR="00954492" w:rsidRPr="00C40AA6" w:rsidRDefault="00151693" w:rsidP="00C40AA6">
            <w:pPr>
              <w:numPr>
                <w:ilvl w:val="1"/>
                <w:numId w:val="22"/>
              </w:numPr>
              <w:spacing w:after="0"/>
              <w:rPr>
                <w:i/>
                <w:lang w:val="en-US" w:eastAsia="zh-CN"/>
              </w:rPr>
            </w:pPr>
            <w:r w:rsidRPr="00C40AA6">
              <w:rPr>
                <w:i/>
                <w:lang w:eastAsia="zh-CN"/>
              </w:rPr>
              <w:t>Companies who support option 2 need to provide a plan how to ensure we can complete the work with manageable simulation effort in time.</w:t>
            </w:r>
          </w:p>
        </w:tc>
      </w:tr>
    </w:tbl>
    <w:p w14:paraId="1DF493BD" w14:textId="77777777" w:rsidR="00954492" w:rsidRDefault="00954492" w:rsidP="00954492">
      <w:pPr>
        <w:rPr>
          <w:lang w:eastAsia="zh-CN"/>
        </w:rPr>
      </w:pPr>
    </w:p>
    <w:p w14:paraId="15A9D4F5" w14:textId="03FBAC48" w:rsidR="00C40AA6" w:rsidRDefault="00277271" w:rsidP="00954492">
      <w:pPr>
        <w:rPr>
          <w:lang w:eastAsia="zh-CN"/>
        </w:rPr>
      </w:pPr>
      <w:r>
        <w:rPr>
          <w:lang w:eastAsia="zh-CN"/>
        </w:rPr>
        <w:t xml:space="preserve">As per </w:t>
      </w:r>
      <w:r w:rsidR="00F6149A">
        <w:rPr>
          <w:lang w:eastAsia="zh-CN"/>
        </w:rPr>
        <w:t xml:space="preserve">Updated simulation assumption </w:t>
      </w:r>
      <w:r w:rsidR="00F6149A">
        <w:rPr>
          <w:lang w:eastAsia="zh-CN"/>
        </w:rPr>
        <w:fldChar w:fldCharType="begin"/>
      </w:r>
      <w:r w:rsidR="00F6149A">
        <w:rPr>
          <w:lang w:eastAsia="zh-CN"/>
        </w:rPr>
        <w:instrText xml:space="preserve"> REF _Ref63699278 \r \h </w:instrText>
      </w:r>
      <w:r w:rsidR="00F6149A">
        <w:rPr>
          <w:lang w:eastAsia="zh-CN"/>
        </w:rPr>
      </w:r>
      <w:r w:rsidR="00F6149A">
        <w:rPr>
          <w:lang w:eastAsia="zh-CN"/>
        </w:rPr>
        <w:fldChar w:fldCharType="separate"/>
      </w:r>
      <w:r w:rsidR="00F6149A">
        <w:rPr>
          <w:lang w:eastAsia="zh-CN"/>
        </w:rPr>
        <w:t>[2]</w:t>
      </w:r>
      <w:r w:rsidR="00F6149A">
        <w:rPr>
          <w:lang w:eastAsia="zh-CN"/>
        </w:rPr>
        <w:fldChar w:fldCharType="end"/>
      </w:r>
      <w:r w:rsidR="00F6149A">
        <w:rPr>
          <w:lang w:eastAsia="zh-CN"/>
        </w:rPr>
        <w:t xml:space="preserve">, </w:t>
      </w:r>
      <w:r w:rsidR="00F6149A" w:rsidRPr="00F6149A">
        <w:rPr>
          <w:lang w:eastAsia="zh-CN"/>
        </w:rPr>
        <w:t>total 10~11 cases need to be re-simulated</w:t>
      </w:r>
      <w:r w:rsidR="00F6149A">
        <w:rPr>
          <w:lang w:eastAsia="zh-CN"/>
        </w:rPr>
        <w:t>,</w:t>
      </w:r>
      <w:r w:rsidR="00F6149A" w:rsidRPr="00F6149A">
        <w:rPr>
          <w:lang w:eastAsia="zh-CN"/>
        </w:rPr>
        <w:t xml:space="preserve"> </w:t>
      </w:r>
      <w:r w:rsidR="00F6149A">
        <w:rPr>
          <w:lang w:eastAsia="zh-CN"/>
        </w:rPr>
        <w:t>the workload can be acceptable</w:t>
      </w:r>
      <w:r w:rsidR="00F6149A">
        <w:rPr>
          <w:rFonts w:hint="eastAsia"/>
          <w:lang w:eastAsia="zh-CN"/>
        </w:rPr>
        <w:t>.</w:t>
      </w:r>
      <w:r w:rsidR="00F6149A">
        <w:rPr>
          <w:lang w:eastAsia="zh-CN"/>
        </w:rPr>
        <w:t xml:space="preserve"> Therefore, we prefer Option 2.</w:t>
      </w:r>
    </w:p>
    <w:p w14:paraId="2F5B882E" w14:textId="2F5C60AC" w:rsidR="00C40AA6" w:rsidRDefault="00F6149A" w:rsidP="00F6149A">
      <w:pPr>
        <w:pStyle w:val="Proposal"/>
      </w:pPr>
      <w:r w:rsidRPr="00F6149A">
        <w:t>Replace the channel model of the test cases corresponding to TDLC300-100 in FR1 and TDLA30-300 (Low and medium) in FR2 with following candidate channel model: TDLA30-10 (L</w:t>
      </w:r>
      <w:r>
        <w:t>ow) for FR1 and TDLA30-75 (Low)</w:t>
      </w:r>
      <w:r w:rsidRPr="00F6149A">
        <w:t xml:space="preserve"> for FR2</w:t>
      </w:r>
    </w:p>
    <w:p w14:paraId="3AC212FC" w14:textId="1E8E1E2A" w:rsidR="00BF0E58" w:rsidRDefault="00BF0E58" w:rsidP="00BF0E58">
      <w:pPr>
        <w:pStyle w:val="2"/>
        <w:rPr>
          <w:lang w:val="en-US" w:eastAsia="zh-CN"/>
        </w:rPr>
      </w:pPr>
      <w:r>
        <w:rPr>
          <w:rFonts w:hint="eastAsia"/>
          <w:lang w:val="en-US" w:eastAsia="zh-CN"/>
        </w:rPr>
        <w:t>P</w:t>
      </w:r>
      <w:r>
        <w:rPr>
          <w:lang w:val="en-US" w:eastAsia="zh-CN"/>
        </w:rPr>
        <w:t>DSCH</w:t>
      </w:r>
    </w:p>
    <w:p w14:paraId="0211B132" w14:textId="72664143" w:rsidR="000B6CB3" w:rsidRPr="00C40AA6" w:rsidRDefault="00C40AA6" w:rsidP="00C40AA6">
      <w:pPr>
        <w:pStyle w:val="3"/>
        <w:rPr>
          <w:lang w:val="en-US" w:eastAsia="zh-CN"/>
        </w:rPr>
      </w:pPr>
      <w:r w:rsidRPr="00C40AA6">
        <w:rPr>
          <w:lang w:val="en-US" w:eastAsia="zh-CN"/>
        </w:rPr>
        <w:t>PRB bundling size</w:t>
      </w:r>
    </w:p>
    <w:tbl>
      <w:tblPr>
        <w:tblStyle w:val="ae"/>
        <w:tblW w:w="0" w:type="auto"/>
        <w:tblLook w:val="04A0" w:firstRow="1" w:lastRow="0" w:firstColumn="1" w:lastColumn="0" w:noHBand="0" w:noVBand="1"/>
      </w:tblPr>
      <w:tblGrid>
        <w:gridCol w:w="10456"/>
      </w:tblGrid>
      <w:tr w:rsidR="000B6CB3" w14:paraId="148D57CD" w14:textId="77777777" w:rsidTr="000B6CB3">
        <w:tc>
          <w:tcPr>
            <w:tcW w:w="10456" w:type="dxa"/>
          </w:tcPr>
          <w:p w14:paraId="3172C685" w14:textId="77777777" w:rsidR="00116A80" w:rsidRPr="00C40AA6" w:rsidRDefault="00151693" w:rsidP="00C40AA6">
            <w:pPr>
              <w:numPr>
                <w:ilvl w:val="0"/>
                <w:numId w:val="3"/>
              </w:numPr>
              <w:spacing w:after="0"/>
              <w:rPr>
                <w:i/>
                <w:lang w:val="en-US" w:eastAsia="zh-CN"/>
              </w:rPr>
            </w:pPr>
            <w:r w:rsidRPr="00C40AA6">
              <w:rPr>
                <w:i/>
                <w:lang w:eastAsia="zh-CN"/>
              </w:rPr>
              <w:t>PRB bundling size</w:t>
            </w:r>
          </w:p>
          <w:p w14:paraId="1B369D48" w14:textId="77777777" w:rsidR="00116A80" w:rsidRPr="00C40AA6" w:rsidRDefault="00151693" w:rsidP="00C40AA6">
            <w:pPr>
              <w:numPr>
                <w:ilvl w:val="1"/>
                <w:numId w:val="3"/>
              </w:numPr>
              <w:spacing w:after="0"/>
              <w:rPr>
                <w:i/>
                <w:lang w:val="en-US" w:eastAsia="zh-CN"/>
              </w:rPr>
            </w:pPr>
            <w:r w:rsidRPr="00C40AA6">
              <w:rPr>
                <w:i/>
                <w:lang w:eastAsia="zh-CN"/>
              </w:rPr>
              <w:t>Option 1: Change prior agreement: Only keep requirements with wideband PRB bundling size and PRB bundling size 2.</w:t>
            </w:r>
          </w:p>
          <w:p w14:paraId="2C1AA088" w14:textId="5E248B34" w:rsidR="000B6CB3" w:rsidRPr="00C40AA6" w:rsidRDefault="00151693" w:rsidP="00C40AA6">
            <w:pPr>
              <w:numPr>
                <w:ilvl w:val="1"/>
                <w:numId w:val="3"/>
              </w:numPr>
              <w:spacing w:after="0"/>
              <w:rPr>
                <w:i/>
                <w:lang w:val="en-US" w:eastAsia="zh-CN"/>
              </w:rPr>
            </w:pPr>
            <w:r w:rsidRPr="00C40AA6">
              <w:rPr>
                <w:i/>
                <w:lang w:eastAsia="zh-CN"/>
              </w:rPr>
              <w:t>Option 2: Keep prior agreements that only keep requirements with PRB bundling size 2.</w:t>
            </w:r>
          </w:p>
        </w:tc>
      </w:tr>
    </w:tbl>
    <w:p w14:paraId="2B23C0FD" w14:textId="77777777" w:rsidR="000B6CB3" w:rsidRDefault="000B6CB3" w:rsidP="000B6CB3">
      <w:pPr>
        <w:rPr>
          <w:lang w:val="en-US" w:eastAsia="zh-CN"/>
        </w:rPr>
      </w:pPr>
    </w:p>
    <w:p w14:paraId="3AFD29CD" w14:textId="47D70B21" w:rsidR="00C40AA6" w:rsidRDefault="0091185E" w:rsidP="000B6CB3">
      <w:pPr>
        <w:rPr>
          <w:lang w:val="en-US" w:eastAsia="zh-CN"/>
        </w:rPr>
      </w:pPr>
      <w:r>
        <w:rPr>
          <w:lang w:val="en-US" w:eastAsia="zh-CN"/>
        </w:rPr>
        <w:t>As per RAN4#97e meeting, the agreements achieved that “</w:t>
      </w:r>
      <w:r w:rsidRPr="0091185E">
        <w:rPr>
          <w:i/>
          <w:lang w:eastAsia="zh-CN"/>
        </w:rPr>
        <w:t>Only keep requirements with PRB bundling size 2</w:t>
      </w:r>
      <w:r>
        <w:rPr>
          <w:lang w:val="en-US" w:eastAsia="zh-CN"/>
        </w:rPr>
        <w:t xml:space="preserve">”. So we prefer to keep prior agreements. Some companies argue that wideband PRB bundling is only exist in Rank 3 case </w:t>
      </w:r>
      <w:r w:rsidR="006108EA">
        <w:rPr>
          <w:lang w:val="en-US" w:eastAsia="zh-CN"/>
        </w:rPr>
        <w:t>which is typical</w:t>
      </w:r>
      <w:r>
        <w:rPr>
          <w:lang w:val="en-US" w:eastAsia="zh-CN"/>
        </w:rPr>
        <w:t xml:space="preserve">, in our view, </w:t>
      </w:r>
      <w:r w:rsidR="006108EA">
        <w:rPr>
          <w:lang w:val="en-US" w:eastAsia="zh-CN"/>
        </w:rPr>
        <w:t xml:space="preserve">the better way is to change PRB bundling size from wideband to 2 and re-simulate the case, i.e. case 3 in the simulation assumption </w:t>
      </w:r>
      <w:r w:rsidR="006108EA">
        <w:rPr>
          <w:lang w:val="en-US" w:eastAsia="zh-CN"/>
        </w:rPr>
        <w:fldChar w:fldCharType="begin"/>
      </w:r>
      <w:r w:rsidR="006108EA">
        <w:rPr>
          <w:lang w:val="en-US" w:eastAsia="zh-CN"/>
        </w:rPr>
        <w:instrText xml:space="preserve"> REF _Ref63699278 \r \h </w:instrText>
      </w:r>
      <w:r w:rsidR="006108EA">
        <w:rPr>
          <w:lang w:val="en-US" w:eastAsia="zh-CN"/>
        </w:rPr>
      </w:r>
      <w:r w:rsidR="006108EA">
        <w:rPr>
          <w:lang w:val="en-US" w:eastAsia="zh-CN"/>
        </w:rPr>
        <w:fldChar w:fldCharType="separate"/>
      </w:r>
      <w:r w:rsidR="006108EA">
        <w:rPr>
          <w:lang w:val="en-US" w:eastAsia="zh-CN"/>
        </w:rPr>
        <w:t>[2]</w:t>
      </w:r>
      <w:r w:rsidR="006108EA">
        <w:rPr>
          <w:lang w:val="en-US" w:eastAsia="zh-CN"/>
        </w:rPr>
        <w:fldChar w:fldCharType="end"/>
      </w:r>
      <w:r w:rsidR="009B2A10">
        <w:rPr>
          <w:lang w:val="en-US" w:eastAsia="zh-CN"/>
        </w:rPr>
        <w:t>, rather than just keep the case</w:t>
      </w:r>
      <w:r w:rsidR="006108EA">
        <w:rPr>
          <w:lang w:val="en-US" w:eastAsia="zh-CN"/>
        </w:rPr>
        <w:t>.</w:t>
      </w:r>
    </w:p>
    <w:p w14:paraId="689C9B5E" w14:textId="77777777" w:rsidR="006108EA" w:rsidRDefault="006108EA" w:rsidP="006108EA">
      <w:pPr>
        <w:pStyle w:val="Proposal"/>
      </w:pPr>
      <w:r>
        <w:rPr>
          <w:rFonts w:hint="eastAsia"/>
        </w:rPr>
        <w:t>F</w:t>
      </w:r>
      <w:r>
        <w:t>or PRB bundling size, k</w:t>
      </w:r>
      <w:r w:rsidRPr="006108EA">
        <w:t>eep prior agreements that only keep requir</w:t>
      </w:r>
      <w:r>
        <w:t>ements with PRB bundling size 2.</w:t>
      </w:r>
    </w:p>
    <w:p w14:paraId="1D396422" w14:textId="5B014967" w:rsidR="00C40AA6" w:rsidRDefault="006108EA" w:rsidP="006108EA">
      <w:pPr>
        <w:pStyle w:val="Proposal"/>
      </w:pPr>
      <w:r>
        <w:t xml:space="preserve">If companies have strong concern about the rank 3 case, </w:t>
      </w:r>
      <w:r w:rsidRPr="006108EA">
        <w:t xml:space="preserve">change PRB bundling size from wideband to 2 and re-simulate </w:t>
      </w:r>
      <w:r>
        <w:t>that</w:t>
      </w:r>
      <w:r w:rsidRPr="006108EA">
        <w:t xml:space="preserve"> case</w:t>
      </w:r>
      <w:r>
        <w:t>.</w:t>
      </w:r>
    </w:p>
    <w:p w14:paraId="2208467D" w14:textId="436688BD" w:rsidR="00995F85" w:rsidRDefault="00995F85" w:rsidP="00995F85">
      <w:pPr>
        <w:pStyle w:val="2"/>
        <w:rPr>
          <w:lang w:eastAsia="zh-CN"/>
        </w:rPr>
      </w:pPr>
      <w:r>
        <w:rPr>
          <w:rFonts w:hint="eastAsia"/>
          <w:lang w:eastAsia="zh-CN"/>
        </w:rPr>
        <w:lastRenderedPageBreak/>
        <w:t>C</w:t>
      </w:r>
      <w:r>
        <w:rPr>
          <w:lang w:eastAsia="zh-CN"/>
        </w:rPr>
        <w:t>SI</w:t>
      </w:r>
    </w:p>
    <w:p w14:paraId="3D116C9A" w14:textId="31F2628E" w:rsidR="00C40AA6" w:rsidRPr="00C40AA6" w:rsidRDefault="00C40AA6" w:rsidP="00C40AA6">
      <w:pPr>
        <w:pStyle w:val="3"/>
        <w:rPr>
          <w:lang w:val="en-US" w:eastAsia="zh-CN"/>
        </w:rPr>
      </w:pPr>
      <w:r w:rsidRPr="00C40AA6">
        <w:rPr>
          <w:lang w:val="en-US" w:eastAsia="zh-CN"/>
        </w:rPr>
        <w:t xml:space="preserve">PMI </w:t>
      </w:r>
      <w:r>
        <w:rPr>
          <w:lang w:val="en-US" w:eastAsia="zh-CN"/>
        </w:rPr>
        <w:t xml:space="preserve">&amp; RI </w:t>
      </w:r>
      <w:r w:rsidRPr="00C40AA6">
        <w:rPr>
          <w:lang w:val="en-US" w:eastAsia="zh-CN"/>
        </w:rPr>
        <w:t>inclusion</w:t>
      </w:r>
    </w:p>
    <w:tbl>
      <w:tblPr>
        <w:tblStyle w:val="ae"/>
        <w:tblW w:w="0" w:type="auto"/>
        <w:tblLook w:val="04A0" w:firstRow="1" w:lastRow="0" w:firstColumn="1" w:lastColumn="0" w:noHBand="0" w:noVBand="1"/>
      </w:tblPr>
      <w:tblGrid>
        <w:gridCol w:w="10456"/>
      </w:tblGrid>
      <w:tr w:rsidR="00C40AA6" w:rsidRPr="00995F85" w14:paraId="1F881B04" w14:textId="77777777" w:rsidTr="007C49C4">
        <w:tc>
          <w:tcPr>
            <w:tcW w:w="10456" w:type="dxa"/>
          </w:tcPr>
          <w:p w14:paraId="1032CA08" w14:textId="77777777" w:rsidR="00116A80" w:rsidRPr="00C40AA6" w:rsidRDefault="00151693" w:rsidP="00C40AA6">
            <w:pPr>
              <w:numPr>
                <w:ilvl w:val="0"/>
                <w:numId w:val="13"/>
              </w:numPr>
              <w:spacing w:after="0"/>
              <w:rPr>
                <w:i/>
                <w:lang w:val="en-US" w:eastAsia="zh-CN"/>
              </w:rPr>
            </w:pPr>
            <w:r w:rsidRPr="00C40AA6">
              <w:rPr>
                <w:i/>
                <w:lang w:eastAsia="zh-CN"/>
              </w:rPr>
              <w:t>PMI inclusion</w:t>
            </w:r>
          </w:p>
          <w:p w14:paraId="077D4BFB" w14:textId="77777777" w:rsidR="00116A80" w:rsidRPr="00C40AA6" w:rsidRDefault="00151693" w:rsidP="00C40AA6">
            <w:pPr>
              <w:numPr>
                <w:ilvl w:val="1"/>
                <w:numId w:val="13"/>
              </w:numPr>
              <w:spacing w:after="0"/>
              <w:rPr>
                <w:i/>
                <w:lang w:val="en-US" w:eastAsia="zh-CN"/>
              </w:rPr>
            </w:pPr>
            <w:r w:rsidRPr="00C40AA6">
              <w:rPr>
                <w:i/>
                <w:lang w:eastAsia="zh-CN"/>
              </w:rPr>
              <w:t>Option 2: Reuse all PMI reporting test cases which were defined for TDD duplex mode for 4 Rx conducted and 2 Rx radiated requirements but change report configuration and CSI-RS resource type from aperiodic to periodic.</w:t>
            </w:r>
          </w:p>
          <w:p w14:paraId="6CD8A310" w14:textId="77777777" w:rsidR="00116A80" w:rsidRPr="00C40AA6" w:rsidRDefault="00151693" w:rsidP="00C40AA6">
            <w:pPr>
              <w:numPr>
                <w:ilvl w:val="1"/>
                <w:numId w:val="13"/>
              </w:numPr>
              <w:spacing w:after="0"/>
              <w:rPr>
                <w:i/>
                <w:lang w:val="en-US" w:eastAsia="zh-CN"/>
              </w:rPr>
            </w:pPr>
            <w:r w:rsidRPr="00C40AA6">
              <w:rPr>
                <w:i/>
                <w:lang w:eastAsia="zh-CN"/>
              </w:rPr>
              <w:t>Option 3: Not to include PMI requirements for IAB-MT.</w:t>
            </w:r>
          </w:p>
          <w:p w14:paraId="4DF49692" w14:textId="77777777" w:rsidR="00116A80" w:rsidRPr="00C40AA6" w:rsidRDefault="00151693" w:rsidP="00C40AA6">
            <w:pPr>
              <w:numPr>
                <w:ilvl w:val="0"/>
                <w:numId w:val="13"/>
              </w:numPr>
              <w:spacing w:after="0"/>
              <w:rPr>
                <w:i/>
                <w:lang w:val="en-US" w:eastAsia="zh-CN"/>
              </w:rPr>
            </w:pPr>
            <w:r w:rsidRPr="00C40AA6">
              <w:rPr>
                <w:i/>
                <w:lang w:eastAsia="zh-CN"/>
              </w:rPr>
              <w:t>PMI CSI-RS Resource type and report config</w:t>
            </w:r>
          </w:p>
          <w:p w14:paraId="3B413F53" w14:textId="77777777" w:rsidR="00116A80" w:rsidRPr="00C40AA6" w:rsidRDefault="00151693" w:rsidP="00C40AA6">
            <w:pPr>
              <w:numPr>
                <w:ilvl w:val="1"/>
                <w:numId w:val="13"/>
              </w:numPr>
              <w:spacing w:after="0"/>
              <w:rPr>
                <w:i/>
                <w:lang w:val="en-US" w:eastAsia="zh-CN"/>
              </w:rPr>
            </w:pPr>
            <w:r w:rsidRPr="00C40AA6">
              <w:rPr>
                <w:i/>
                <w:lang w:eastAsia="zh-CN"/>
              </w:rPr>
              <w:t>Option 1: Change report configuration and CSI-RS resource type from aperiodic to periodic</w:t>
            </w:r>
          </w:p>
          <w:p w14:paraId="5127164A" w14:textId="77777777" w:rsidR="00116A80" w:rsidRPr="00C40AA6" w:rsidRDefault="00151693" w:rsidP="00C40AA6">
            <w:pPr>
              <w:numPr>
                <w:ilvl w:val="1"/>
                <w:numId w:val="13"/>
              </w:numPr>
              <w:spacing w:after="0"/>
              <w:rPr>
                <w:i/>
                <w:lang w:val="en-US" w:eastAsia="zh-CN"/>
              </w:rPr>
            </w:pPr>
            <w:r w:rsidRPr="00C40AA6">
              <w:rPr>
                <w:i/>
                <w:lang w:eastAsia="zh-CN"/>
              </w:rPr>
              <w:t>Option 2: Limit requirements to only include periodic NZP CSI-RS and reporting.</w:t>
            </w:r>
          </w:p>
          <w:p w14:paraId="638EE521" w14:textId="77777777" w:rsidR="00116A80" w:rsidRPr="00C40AA6" w:rsidRDefault="00151693" w:rsidP="00C40AA6">
            <w:pPr>
              <w:numPr>
                <w:ilvl w:val="0"/>
                <w:numId w:val="13"/>
              </w:numPr>
              <w:spacing w:after="0"/>
              <w:rPr>
                <w:i/>
                <w:lang w:val="en-US" w:eastAsia="zh-CN"/>
              </w:rPr>
            </w:pPr>
            <w:r w:rsidRPr="00C40AA6">
              <w:rPr>
                <w:i/>
                <w:lang w:eastAsia="zh-CN"/>
              </w:rPr>
              <w:t>RI inclusion</w:t>
            </w:r>
          </w:p>
          <w:p w14:paraId="7BF9116E" w14:textId="77777777" w:rsidR="00116A80" w:rsidRPr="00C40AA6" w:rsidRDefault="00151693" w:rsidP="00C40AA6">
            <w:pPr>
              <w:numPr>
                <w:ilvl w:val="1"/>
                <w:numId w:val="13"/>
              </w:numPr>
              <w:spacing w:after="0"/>
              <w:rPr>
                <w:i/>
                <w:lang w:val="en-US" w:eastAsia="zh-CN"/>
              </w:rPr>
            </w:pPr>
            <w:r w:rsidRPr="00C40AA6">
              <w:rPr>
                <w:i/>
                <w:lang w:eastAsia="zh-CN"/>
              </w:rPr>
              <w:t>Option 2: Reuse all RI reporting test cases which were defined for TDD duplex mode for 4 Rx conducted and 2 Rx radiated requirements but change report configuration and CSI-RS resource type from aperiodic to periodic.</w:t>
            </w:r>
          </w:p>
          <w:p w14:paraId="1D1E9F20" w14:textId="77777777" w:rsidR="00116A80" w:rsidRPr="00C40AA6" w:rsidRDefault="00151693" w:rsidP="00C40AA6">
            <w:pPr>
              <w:numPr>
                <w:ilvl w:val="1"/>
                <w:numId w:val="13"/>
              </w:numPr>
              <w:spacing w:after="0"/>
              <w:rPr>
                <w:i/>
                <w:lang w:val="en-US" w:eastAsia="zh-CN"/>
              </w:rPr>
            </w:pPr>
            <w:r w:rsidRPr="00C40AA6">
              <w:rPr>
                <w:i/>
                <w:lang w:eastAsia="zh-CN"/>
              </w:rPr>
              <w:t>Option 3: Not to include RI requirements for IAB-MT.</w:t>
            </w:r>
          </w:p>
          <w:p w14:paraId="3ACB5356" w14:textId="77777777" w:rsidR="00116A80" w:rsidRPr="00C40AA6" w:rsidRDefault="00151693" w:rsidP="00C40AA6">
            <w:pPr>
              <w:numPr>
                <w:ilvl w:val="0"/>
                <w:numId w:val="13"/>
              </w:numPr>
              <w:spacing w:after="0"/>
              <w:rPr>
                <w:i/>
                <w:lang w:val="en-US" w:eastAsia="zh-CN"/>
              </w:rPr>
            </w:pPr>
            <w:r w:rsidRPr="00C40AA6">
              <w:rPr>
                <w:i/>
                <w:lang w:eastAsia="zh-CN"/>
              </w:rPr>
              <w:t>RI CSI-RS Resource type and report config</w:t>
            </w:r>
          </w:p>
          <w:p w14:paraId="2548D360" w14:textId="77777777" w:rsidR="00116A80" w:rsidRPr="00C40AA6" w:rsidRDefault="00151693" w:rsidP="00C40AA6">
            <w:pPr>
              <w:numPr>
                <w:ilvl w:val="1"/>
                <w:numId w:val="13"/>
              </w:numPr>
              <w:spacing w:after="0"/>
              <w:rPr>
                <w:i/>
                <w:lang w:val="en-US" w:eastAsia="zh-CN"/>
              </w:rPr>
            </w:pPr>
            <w:r w:rsidRPr="00C40AA6">
              <w:rPr>
                <w:i/>
                <w:lang w:eastAsia="zh-CN"/>
              </w:rPr>
              <w:t>Option 1: Change report configuration and CSI-RS resource type from aperiodic to periodic</w:t>
            </w:r>
          </w:p>
          <w:p w14:paraId="1C12FD32" w14:textId="3FA4D84F" w:rsidR="00C40AA6" w:rsidRPr="00C40AA6" w:rsidRDefault="00151693" w:rsidP="00C40AA6">
            <w:pPr>
              <w:numPr>
                <w:ilvl w:val="1"/>
                <w:numId w:val="13"/>
              </w:numPr>
              <w:spacing w:after="0"/>
              <w:rPr>
                <w:i/>
                <w:lang w:val="en-US" w:eastAsia="zh-CN"/>
              </w:rPr>
            </w:pPr>
            <w:r w:rsidRPr="00C40AA6">
              <w:rPr>
                <w:i/>
                <w:lang w:eastAsia="zh-CN"/>
              </w:rPr>
              <w:t>Option 2: Limit requirements to only include periodic NZP CSI-RS and reporting.</w:t>
            </w:r>
          </w:p>
        </w:tc>
      </w:tr>
    </w:tbl>
    <w:p w14:paraId="10BFF527" w14:textId="62A16CF6" w:rsidR="00C40AA6" w:rsidRDefault="00C40AA6" w:rsidP="00C40AA6">
      <w:pPr>
        <w:rPr>
          <w:lang w:val="en-US" w:eastAsia="zh-CN"/>
        </w:rPr>
      </w:pPr>
    </w:p>
    <w:p w14:paraId="0F6D47B2" w14:textId="30038A0A" w:rsidR="00596B28" w:rsidRDefault="00596B28" w:rsidP="00C40AA6">
      <w:pPr>
        <w:rPr>
          <w:lang w:val="en-US" w:eastAsia="zh-CN"/>
        </w:rPr>
      </w:pPr>
      <w:r>
        <w:rPr>
          <w:lang w:eastAsia="zh-CN"/>
        </w:rPr>
        <w:t>Considering rather stable environment for between different IABs, it is not so necessary to report PMI and RI in the real network.</w:t>
      </w:r>
    </w:p>
    <w:p w14:paraId="65DDFEE5" w14:textId="0A5F1033" w:rsidR="00E250A7" w:rsidRDefault="00596B28" w:rsidP="00927E27">
      <w:pPr>
        <w:tabs>
          <w:tab w:val="left" w:pos="3270"/>
        </w:tabs>
        <w:rPr>
          <w:lang w:eastAsia="zh-CN"/>
        </w:rPr>
      </w:pPr>
      <w:r>
        <w:rPr>
          <w:rFonts w:hint="eastAsia"/>
          <w:lang w:eastAsia="zh-CN"/>
        </w:rPr>
        <w:t>T</w:t>
      </w:r>
      <w:r w:rsidR="00927E27">
        <w:rPr>
          <w:lang w:eastAsia="zh-CN"/>
        </w:rPr>
        <w:t>herefore, we prefer not to introduce PMI and RI reporting requirements.</w:t>
      </w:r>
    </w:p>
    <w:p w14:paraId="3ABBB522" w14:textId="2BC80C5B" w:rsidR="00C40AA6" w:rsidRPr="00C40AA6" w:rsidRDefault="00A75C9D" w:rsidP="00C40AA6">
      <w:pPr>
        <w:pStyle w:val="Proposal"/>
      </w:pPr>
      <w:r>
        <w:rPr>
          <w:rFonts w:hint="eastAsia"/>
        </w:rPr>
        <w:t>D</w:t>
      </w:r>
      <w:r>
        <w:t>o not introduce PMI and RI reporting requirements.</w:t>
      </w:r>
    </w:p>
    <w:p w14:paraId="349E1248" w14:textId="77777777" w:rsidR="009163A1" w:rsidRDefault="009163A1" w:rsidP="009163A1">
      <w:pPr>
        <w:pStyle w:val="1"/>
        <w:rPr>
          <w:lang w:val="en-US" w:eastAsia="zh-CN"/>
        </w:rPr>
      </w:pPr>
      <w:r>
        <w:rPr>
          <w:rFonts w:hint="eastAsia"/>
          <w:lang w:val="en-US" w:eastAsia="zh-CN"/>
        </w:rPr>
        <w:t>P</w:t>
      </w:r>
      <w:r>
        <w:rPr>
          <w:lang w:val="en-US" w:eastAsia="zh-CN"/>
        </w:rPr>
        <w:t>roposals</w:t>
      </w:r>
    </w:p>
    <w:p w14:paraId="2F302EE5" w14:textId="77777777" w:rsidR="009163A1" w:rsidRDefault="009163A1" w:rsidP="009163A1">
      <w:pPr>
        <w:rPr>
          <w:lang w:val="en-US" w:eastAsia="zh-CN"/>
        </w:rPr>
      </w:pPr>
      <w:r w:rsidRPr="00CB40ED">
        <w:rPr>
          <w:rFonts w:hint="eastAsia"/>
          <w:lang w:val="en-US" w:eastAsia="zh-CN"/>
        </w:rPr>
        <w:t xml:space="preserve">In this contribution, we </w:t>
      </w:r>
      <w:r w:rsidRPr="00CB40ED">
        <w:rPr>
          <w:lang w:val="en-US" w:eastAsia="zh-CN"/>
        </w:rPr>
        <w:t>discuss on</w:t>
      </w:r>
      <w:r w:rsidRPr="00CB40ED">
        <w:rPr>
          <w:rFonts w:hint="eastAsia"/>
          <w:lang w:val="en-US" w:eastAsia="zh-CN"/>
        </w:rPr>
        <w:t xml:space="preserve"> </w:t>
      </w:r>
      <w:r w:rsidRPr="00CB40ED">
        <w:rPr>
          <w:lang w:val="en-US" w:eastAsia="zh-CN"/>
        </w:rPr>
        <w:t xml:space="preserve">NR </w:t>
      </w:r>
      <w:r w:rsidR="00870E07">
        <w:rPr>
          <w:lang w:val="en-US" w:eastAsia="zh-CN"/>
        </w:rPr>
        <w:t>IAB MT demodulation performance</w:t>
      </w:r>
      <w:r w:rsidRPr="00CB40ED">
        <w:rPr>
          <w:lang w:val="en-US" w:eastAsia="zh-CN"/>
        </w:rPr>
        <w:t>. O</w:t>
      </w:r>
      <w:r w:rsidRPr="00CB40ED">
        <w:rPr>
          <w:rFonts w:hint="eastAsia"/>
          <w:lang w:val="en-US" w:eastAsia="zh-CN"/>
        </w:rPr>
        <w:t xml:space="preserve">ur </w:t>
      </w:r>
      <w:r w:rsidRPr="00CB40ED">
        <w:rPr>
          <w:lang w:val="en-US" w:eastAsia="zh-CN"/>
        </w:rPr>
        <w:t xml:space="preserve">observations and </w:t>
      </w:r>
      <w:r w:rsidRPr="00CB40ED">
        <w:rPr>
          <w:rFonts w:hint="eastAsia"/>
          <w:lang w:val="en-US" w:eastAsia="zh-CN"/>
        </w:rPr>
        <w:t>proposals are:</w:t>
      </w:r>
    </w:p>
    <w:p w14:paraId="0667FD90" w14:textId="77777777" w:rsidR="000D1C9D" w:rsidRDefault="000D1C9D" w:rsidP="0010564A">
      <w:pPr>
        <w:pStyle w:val="Proposal"/>
        <w:numPr>
          <w:ilvl w:val="0"/>
          <w:numId w:val="45"/>
        </w:numPr>
      </w:pPr>
      <w:r>
        <w:t>Keep the agreement that “</w:t>
      </w:r>
      <w:r w:rsidRPr="0010564A">
        <w:rPr>
          <w:i/>
        </w:rPr>
        <w:t>No need to specify SSB, TRS, CSI-RS in the test parameters and FRCs</w:t>
      </w:r>
      <w:r>
        <w:t>”.</w:t>
      </w:r>
    </w:p>
    <w:p w14:paraId="5D89571D" w14:textId="77777777" w:rsidR="00090E9A" w:rsidRDefault="00090E9A" w:rsidP="00090E9A">
      <w:pPr>
        <w:pStyle w:val="Proposal"/>
      </w:pPr>
      <w:r>
        <w:t>For all requirements, c</w:t>
      </w:r>
      <w:r w:rsidRPr="00277271">
        <w:t xml:space="preserve">onfigurations for SSB, TRS, CSI-RS </w:t>
      </w:r>
      <w:r>
        <w:t>should not</w:t>
      </w:r>
      <w:r w:rsidRPr="00277271">
        <w:t xml:space="preserve"> be defined, they </w:t>
      </w:r>
      <w:r>
        <w:t>are left open to implementation, r</w:t>
      </w:r>
      <w:r w:rsidRPr="00C83E14">
        <w:t>emove the corresponding rows in specification tables</w:t>
      </w:r>
      <w:r>
        <w:t xml:space="preserve"> without any explicit notes</w:t>
      </w:r>
      <w:r w:rsidRPr="00C83E14">
        <w:t>.</w:t>
      </w:r>
    </w:p>
    <w:p w14:paraId="78DFD0F8" w14:textId="77777777" w:rsidR="00090E9A" w:rsidRDefault="00090E9A" w:rsidP="00090E9A">
      <w:pPr>
        <w:pStyle w:val="Proposal"/>
      </w:pPr>
      <w:r w:rsidRPr="00F6149A">
        <w:t>Replace the channel model of the test cases corresponding to TDLC300-100 in FR1 and TDLA30-300 (Low and medium) in FR2 with following candidate channel model: TDLA30-10 (L</w:t>
      </w:r>
      <w:r>
        <w:t>ow) for FR1 and TDLA30-75 (Low)</w:t>
      </w:r>
      <w:r w:rsidRPr="00F6149A">
        <w:t xml:space="preserve"> for FR2</w:t>
      </w:r>
    </w:p>
    <w:p w14:paraId="3D60A757" w14:textId="77777777" w:rsidR="00090E9A" w:rsidRDefault="00090E9A" w:rsidP="00090E9A">
      <w:pPr>
        <w:pStyle w:val="Proposal"/>
      </w:pPr>
      <w:r>
        <w:rPr>
          <w:rFonts w:hint="eastAsia"/>
        </w:rPr>
        <w:t>F</w:t>
      </w:r>
      <w:r>
        <w:t>or PRB bundling size, k</w:t>
      </w:r>
      <w:r w:rsidRPr="006108EA">
        <w:t>eep prior agreements that only keep requir</w:t>
      </w:r>
      <w:r>
        <w:t>ements with PRB bundling size 2.</w:t>
      </w:r>
    </w:p>
    <w:p w14:paraId="40008827" w14:textId="77777777" w:rsidR="00090E9A" w:rsidRDefault="00090E9A" w:rsidP="00090E9A">
      <w:pPr>
        <w:pStyle w:val="Proposal"/>
      </w:pPr>
      <w:r>
        <w:t xml:space="preserve">If companies have strong concern about the rank 3 case, </w:t>
      </w:r>
      <w:r w:rsidRPr="006108EA">
        <w:t xml:space="preserve">change PRB bundling size from wideband to 2 and re-simulate </w:t>
      </w:r>
      <w:r>
        <w:t>that</w:t>
      </w:r>
      <w:r w:rsidRPr="006108EA">
        <w:t xml:space="preserve"> case</w:t>
      </w:r>
      <w:r>
        <w:t>.</w:t>
      </w:r>
    </w:p>
    <w:p w14:paraId="04F04627" w14:textId="266D24BD" w:rsidR="00C40AA6" w:rsidRPr="00090E9A" w:rsidRDefault="00090E9A" w:rsidP="009163A1">
      <w:pPr>
        <w:pStyle w:val="Proposal"/>
      </w:pPr>
      <w:r>
        <w:rPr>
          <w:rFonts w:hint="eastAsia"/>
        </w:rPr>
        <w:t>D</w:t>
      </w:r>
      <w:r>
        <w:t>o not introduce PMI and RI reporting requirements.</w:t>
      </w:r>
    </w:p>
    <w:p w14:paraId="6683DFC1" w14:textId="77777777" w:rsidR="009163A1" w:rsidRDefault="009163A1" w:rsidP="009163A1">
      <w:pPr>
        <w:pStyle w:val="1"/>
        <w:rPr>
          <w:lang w:val="en-US" w:eastAsia="zh-CN"/>
        </w:rPr>
      </w:pPr>
      <w:r>
        <w:rPr>
          <w:rFonts w:hint="eastAsia"/>
          <w:lang w:val="en-US" w:eastAsia="zh-CN"/>
        </w:rPr>
        <w:t>R</w:t>
      </w:r>
      <w:r>
        <w:rPr>
          <w:lang w:val="en-US" w:eastAsia="zh-CN"/>
        </w:rPr>
        <w:t>eference</w:t>
      </w:r>
    </w:p>
    <w:p w14:paraId="6ACE1C03" w14:textId="0404C3C3" w:rsidR="00973156" w:rsidRDefault="00321CD9" w:rsidP="00621FB4">
      <w:pPr>
        <w:pStyle w:val="Reference"/>
        <w:ind w:left="400" w:hanging="400"/>
        <w:rPr>
          <w:lang w:val="en-US" w:eastAsia="zh-CN"/>
        </w:rPr>
      </w:pPr>
      <w:bookmarkStart w:id="0" w:name="_Ref63699293"/>
      <w:r w:rsidRPr="00651935">
        <w:rPr>
          <w:lang w:val="en-US" w:eastAsia="zh-CN"/>
        </w:rPr>
        <w:t>R4-2103994</w:t>
      </w:r>
      <w:r w:rsidRPr="009163A1">
        <w:rPr>
          <w:lang w:val="en-US" w:eastAsia="zh-CN"/>
        </w:rPr>
        <w:t xml:space="preserve">, </w:t>
      </w:r>
      <w:r w:rsidRPr="00870E07">
        <w:rPr>
          <w:lang w:eastAsia="zh-CN"/>
        </w:rPr>
        <w:t>WF on Rel-16 NR IAB demodulation requirements</w:t>
      </w:r>
      <w:r w:rsidRPr="009163A1">
        <w:rPr>
          <w:lang w:val="en-US" w:eastAsia="zh-CN"/>
        </w:rPr>
        <w:t>, RAN4#9</w:t>
      </w:r>
      <w:r>
        <w:rPr>
          <w:lang w:val="en-US" w:eastAsia="zh-CN"/>
        </w:rPr>
        <w:t>8-e, Nokia</w:t>
      </w:r>
      <w:bookmarkEnd w:id="0"/>
    </w:p>
    <w:p w14:paraId="51223CC3" w14:textId="24149C26" w:rsidR="006108EA" w:rsidRDefault="009C28BA" w:rsidP="009C28BA">
      <w:pPr>
        <w:pStyle w:val="Reference"/>
        <w:ind w:left="400" w:hanging="400"/>
        <w:rPr>
          <w:lang w:val="en-US" w:eastAsia="zh-CN"/>
        </w:rPr>
      </w:pPr>
      <w:bookmarkStart w:id="1" w:name="_Ref63699278"/>
      <w:r>
        <w:rPr>
          <w:lang w:val="en-US" w:eastAsia="zh-CN"/>
        </w:rPr>
        <w:lastRenderedPageBreak/>
        <w:t>R4-2106815</w:t>
      </w:r>
      <w:bookmarkStart w:id="2" w:name="_GoBack"/>
      <w:bookmarkEnd w:id="2"/>
      <w:r w:rsidR="006108EA">
        <w:rPr>
          <w:lang w:val="en-US" w:eastAsia="zh-CN"/>
        </w:rPr>
        <w:t xml:space="preserve">, </w:t>
      </w:r>
      <w:r w:rsidR="00F6149A" w:rsidRPr="00F6149A">
        <w:rPr>
          <w:lang w:val="en-US" w:eastAsia="zh-CN"/>
        </w:rPr>
        <w:t>Updated simulation assumptions for NR IAB-MT demodulation requirements</w:t>
      </w:r>
      <w:r w:rsidR="006108EA">
        <w:rPr>
          <w:lang w:val="en-US" w:eastAsia="zh-CN"/>
        </w:rPr>
        <w:t xml:space="preserve">, </w:t>
      </w:r>
      <w:r w:rsidR="006108EA" w:rsidRPr="009163A1">
        <w:rPr>
          <w:lang w:val="en-US" w:eastAsia="zh-CN"/>
        </w:rPr>
        <w:t>RAN4#9</w:t>
      </w:r>
      <w:r w:rsidR="006108EA">
        <w:rPr>
          <w:lang w:val="en-US" w:eastAsia="zh-CN"/>
        </w:rPr>
        <w:t>8-</w:t>
      </w:r>
      <w:r w:rsidR="00AA04C5">
        <w:rPr>
          <w:lang w:val="en-US" w:eastAsia="zh-CN"/>
        </w:rPr>
        <w:t>bis-</w:t>
      </w:r>
      <w:r w:rsidR="006108EA">
        <w:rPr>
          <w:lang w:val="en-US" w:eastAsia="zh-CN"/>
        </w:rPr>
        <w:t>e, Huawei,</w:t>
      </w:r>
      <w:r w:rsidR="006108EA">
        <w:t xml:space="preserve"> </w:t>
      </w:r>
      <w:r w:rsidR="006108EA" w:rsidRPr="00651935">
        <w:rPr>
          <w:lang w:val="en-US" w:eastAsia="zh-CN"/>
        </w:rPr>
        <w:t>HiSilicon</w:t>
      </w:r>
      <w:bookmarkEnd w:id="1"/>
    </w:p>
    <w:p w14:paraId="483ACBEA" w14:textId="04C052F3" w:rsidR="00621FB4" w:rsidRPr="00621FB4" w:rsidRDefault="00621FB4" w:rsidP="00621FB4"/>
    <w:sectPr w:rsidR="00621FB4" w:rsidRPr="00621FB4"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5259C" w14:textId="77777777" w:rsidR="00E03809" w:rsidRDefault="00E03809" w:rsidP="009163A1">
      <w:pPr>
        <w:spacing w:after="0"/>
      </w:pPr>
      <w:r>
        <w:separator/>
      </w:r>
    </w:p>
  </w:endnote>
  <w:endnote w:type="continuationSeparator" w:id="0">
    <w:p w14:paraId="1306AD5A" w14:textId="77777777" w:rsidR="00E03809" w:rsidRDefault="00E03809"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AF974" w14:textId="77777777" w:rsidR="00E03809" w:rsidRDefault="00E03809" w:rsidP="009163A1">
      <w:pPr>
        <w:spacing w:after="0"/>
      </w:pPr>
      <w:r>
        <w:separator/>
      </w:r>
    </w:p>
  </w:footnote>
  <w:footnote w:type="continuationSeparator" w:id="0">
    <w:p w14:paraId="1FEC318B" w14:textId="77777777" w:rsidR="00E03809" w:rsidRDefault="00E03809"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70AC3"/>
    <w:multiLevelType w:val="hybridMultilevel"/>
    <w:tmpl w:val="4D3EB754"/>
    <w:lvl w:ilvl="0" w:tplc="C3867C44">
      <w:start w:val="1"/>
      <w:numFmt w:val="bullet"/>
      <w:lvlText w:val="•"/>
      <w:lvlJc w:val="left"/>
      <w:pPr>
        <w:tabs>
          <w:tab w:val="num" w:pos="720"/>
        </w:tabs>
        <w:ind w:left="720" w:hanging="360"/>
      </w:pPr>
    </w:lvl>
    <w:lvl w:ilvl="1" w:tplc="E034B162">
      <w:numFmt w:val="bullet"/>
      <w:lvlText w:val="–"/>
      <w:lvlJc w:val="left"/>
      <w:pPr>
        <w:tabs>
          <w:tab w:val="num" w:pos="1440"/>
        </w:tabs>
        <w:ind w:left="1440" w:hanging="360"/>
      </w:pPr>
    </w:lvl>
    <w:lvl w:ilvl="2" w:tplc="3396911A">
      <w:start w:val="1"/>
      <w:numFmt w:val="bullet"/>
      <w:lvlText w:val="•"/>
      <w:lvlJc w:val="left"/>
      <w:pPr>
        <w:tabs>
          <w:tab w:val="num" w:pos="2160"/>
        </w:tabs>
        <w:ind w:left="2160" w:hanging="360"/>
      </w:pPr>
    </w:lvl>
    <w:lvl w:ilvl="3" w:tplc="CFBAA88C" w:tentative="1">
      <w:start w:val="1"/>
      <w:numFmt w:val="bullet"/>
      <w:lvlText w:val="•"/>
      <w:lvlJc w:val="left"/>
      <w:pPr>
        <w:tabs>
          <w:tab w:val="num" w:pos="2880"/>
        </w:tabs>
        <w:ind w:left="2880" w:hanging="360"/>
      </w:pPr>
    </w:lvl>
    <w:lvl w:ilvl="4" w:tplc="3D6E07C8" w:tentative="1">
      <w:start w:val="1"/>
      <w:numFmt w:val="bullet"/>
      <w:lvlText w:val="•"/>
      <w:lvlJc w:val="left"/>
      <w:pPr>
        <w:tabs>
          <w:tab w:val="num" w:pos="3600"/>
        </w:tabs>
        <w:ind w:left="3600" w:hanging="360"/>
      </w:pPr>
    </w:lvl>
    <w:lvl w:ilvl="5" w:tplc="B0FAE2FA" w:tentative="1">
      <w:start w:val="1"/>
      <w:numFmt w:val="bullet"/>
      <w:lvlText w:val="•"/>
      <w:lvlJc w:val="left"/>
      <w:pPr>
        <w:tabs>
          <w:tab w:val="num" w:pos="4320"/>
        </w:tabs>
        <w:ind w:left="4320" w:hanging="360"/>
      </w:pPr>
    </w:lvl>
    <w:lvl w:ilvl="6" w:tplc="96B41D9C" w:tentative="1">
      <w:start w:val="1"/>
      <w:numFmt w:val="bullet"/>
      <w:lvlText w:val="•"/>
      <w:lvlJc w:val="left"/>
      <w:pPr>
        <w:tabs>
          <w:tab w:val="num" w:pos="5040"/>
        </w:tabs>
        <w:ind w:left="5040" w:hanging="360"/>
      </w:pPr>
    </w:lvl>
    <w:lvl w:ilvl="7" w:tplc="B7F4B44C" w:tentative="1">
      <w:start w:val="1"/>
      <w:numFmt w:val="bullet"/>
      <w:lvlText w:val="•"/>
      <w:lvlJc w:val="left"/>
      <w:pPr>
        <w:tabs>
          <w:tab w:val="num" w:pos="5760"/>
        </w:tabs>
        <w:ind w:left="5760" w:hanging="360"/>
      </w:pPr>
    </w:lvl>
    <w:lvl w:ilvl="8" w:tplc="B8309940" w:tentative="1">
      <w:start w:val="1"/>
      <w:numFmt w:val="bullet"/>
      <w:lvlText w:val="•"/>
      <w:lvlJc w:val="left"/>
      <w:pPr>
        <w:tabs>
          <w:tab w:val="num" w:pos="6480"/>
        </w:tabs>
        <w:ind w:left="6480" w:hanging="360"/>
      </w:pPr>
    </w:lvl>
  </w:abstractNum>
  <w:abstractNum w:abstractNumId="1" w15:restartNumberingAfterBreak="0">
    <w:nsid w:val="06494DC2"/>
    <w:multiLevelType w:val="hybridMultilevel"/>
    <w:tmpl w:val="1AE4E96A"/>
    <w:lvl w:ilvl="0" w:tplc="709A33A6">
      <w:start w:val="1"/>
      <w:numFmt w:val="bullet"/>
      <w:lvlText w:val="•"/>
      <w:lvlJc w:val="left"/>
      <w:pPr>
        <w:tabs>
          <w:tab w:val="num" w:pos="720"/>
        </w:tabs>
        <w:ind w:left="720" w:hanging="360"/>
      </w:pPr>
    </w:lvl>
    <w:lvl w:ilvl="1" w:tplc="D688DE0A">
      <w:numFmt w:val="bullet"/>
      <w:lvlText w:val="–"/>
      <w:lvlJc w:val="left"/>
      <w:pPr>
        <w:tabs>
          <w:tab w:val="num" w:pos="1440"/>
        </w:tabs>
        <w:ind w:left="1440" w:hanging="360"/>
      </w:pPr>
    </w:lvl>
    <w:lvl w:ilvl="2" w:tplc="4778121E">
      <w:numFmt w:val="bullet"/>
      <w:lvlText w:val="•"/>
      <w:lvlJc w:val="left"/>
      <w:pPr>
        <w:tabs>
          <w:tab w:val="num" w:pos="2160"/>
        </w:tabs>
        <w:ind w:left="2160" w:hanging="360"/>
      </w:pPr>
    </w:lvl>
    <w:lvl w:ilvl="3" w:tplc="33EE8EC0" w:tentative="1">
      <w:start w:val="1"/>
      <w:numFmt w:val="bullet"/>
      <w:lvlText w:val="•"/>
      <w:lvlJc w:val="left"/>
      <w:pPr>
        <w:tabs>
          <w:tab w:val="num" w:pos="2880"/>
        </w:tabs>
        <w:ind w:left="2880" w:hanging="360"/>
      </w:pPr>
    </w:lvl>
    <w:lvl w:ilvl="4" w:tplc="68120B74" w:tentative="1">
      <w:start w:val="1"/>
      <w:numFmt w:val="bullet"/>
      <w:lvlText w:val="•"/>
      <w:lvlJc w:val="left"/>
      <w:pPr>
        <w:tabs>
          <w:tab w:val="num" w:pos="3600"/>
        </w:tabs>
        <w:ind w:left="3600" w:hanging="360"/>
      </w:pPr>
    </w:lvl>
    <w:lvl w:ilvl="5" w:tplc="1DDA98BC" w:tentative="1">
      <w:start w:val="1"/>
      <w:numFmt w:val="bullet"/>
      <w:lvlText w:val="•"/>
      <w:lvlJc w:val="left"/>
      <w:pPr>
        <w:tabs>
          <w:tab w:val="num" w:pos="4320"/>
        </w:tabs>
        <w:ind w:left="4320" w:hanging="360"/>
      </w:pPr>
    </w:lvl>
    <w:lvl w:ilvl="6" w:tplc="F56EFFB8" w:tentative="1">
      <w:start w:val="1"/>
      <w:numFmt w:val="bullet"/>
      <w:lvlText w:val="•"/>
      <w:lvlJc w:val="left"/>
      <w:pPr>
        <w:tabs>
          <w:tab w:val="num" w:pos="5040"/>
        </w:tabs>
        <w:ind w:left="5040" w:hanging="360"/>
      </w:pPr>
    </w:lvl>
    <w:lvl w:ilvl="7" w:tplc="4D74C4B0" w:tentative="1">
      <w:start w:val="1"/>
      <w:numFmt w:val="bullet"/>
      <w:lvlText w:val="•"/>
      <w:lvlJc w:val="left"/>
      <w:pPr>
        <w:tabs>
          <w:tab w:val="num" w:pos="5760"/>
        </w:tabs>
        <w:ind w:left="5760" w:hanging="360"/>
      </w:pPr>
    </w:lvl>
    <w:lvl w:ilvl="8" w:tplc="1FEADF66" w:tentative="1">
      <w:start w:val="1"/>
      <w:numFmt w:val="bullet"/>
      <w:lvlText w:val="•"/>
      <w:lvlJc w:val="left"/>
      <w:pPr>
        <w:tabs>
          <w:tab w:val="num" w:pos="6480"/>
        </w:tabs>
        <w:ind w:left="6480" w:hanging="360"/>
      </w:pPr>
    </w:lvl>
  </w:abstractNum>
  <w:abstractNum w:abstractNumId="2" w15:restartNumberingAfterBreak="0">
    <w:nsid w:val="0EA32A85"/>
    <w:multiLevelType w:val="hybridMultilevel"/>
    <w:tmpl w:val="C02AB130"/>
    <w:lvl w:ilvl="0" w:tplc="1EB2D284">
      <w:start w:val="1"/>
      <w:numFmt w:val="bullet"/>
      <w:lvlText w:val="•"/>
      <w:lvlJc w:val="left"/>
      <w:pPr>
        <w:tabs>
          <w:tab w:val="num" w:pos="720"/>
        </w:tabs>
        <w:ind w:left="720" w:hanging="360"/>
      </w:pPr>
    </w:lvl>
    <w:lvl w:ilvl="1" w:tplc="4CEC7866">
      <w:start w:val="1"/>
      <w:numFmt w:val="bullet"/>
      <w:lvlText w:val="•"/>
      <w:lvlJc w:val="left"/>
      <w:pPr>
        <w:tabs>
          <w:tab w:val="num" w:pos="1440"/>
        </w:tabs>
        <w:ind w:left="1440" w:hanging="360"/>
      </w:pPr>
    </w:lvl>
    <w:lvl w:ilvl="2" w:tplc="95A8DE60">
      <w:numFmt w:val="bullet"/>
      <w:lvlText w:val="•"/>
      <w:lvlJc w:val="left"/>
      <w:pPr>
        <w:tabs>
          <w:tab w:val="num" w:pos="2160"/>
        </w:tabs>
        <w:ind w:left="2160" w:hanging="360"/>
      </w:pPr>
    </w:lvl>
    <w:lvl w:ilvl="3" w:tplc="D72A13EA" w:tentative="1">
      <w:start w:val="1"/>
      <w:numFmt w:val="bullet"/>
      <w:lvlText w:val="•"/>
      <w:lvlJc w:val="left"/>
      <w:pPr>
        <w:tabs>
          <w:tab w:val="num" w:pos="2880"/>
        </w:tabs>
        <w:ind w:left="2880" w:hanging="360"/>
      </w:pPr>
    </w:lvl>
    <w:lvl w:ilvl="4" w:tplc="73A0214C" w:tentative="1">
      <w:start w:val="1"/>
      <w:numFmt w:val="bullet"/>
      <w:lvlText w:val="•"/>
      <w:lvlJc w:val="left"/>
      <w:pPr>
        <w:tabs>
          <w:tab w:val="num" w:pos="3600"/>
        </w:tabs>
        <w:ind w:left="3600" w:hanging="360"/>
      </w:pPr>
    </w:lvl>
    <w:lvl w:ilvl="5" w:tplc="A58C5C5C" w:tentative="1">
      <w:start w:val="1"/>
      <w:numFmt w:val="bullet"/>
      <w:lvlText w:val="•"/>
      <w:lvlJc w:val="left"/>
      <w:pPr>
        <w:tabs>
          <w:tab w:val="num" w:pos="4320"/>
        </w:tabs>
        <w:ind w:left="4320" w:hanging="360"/>
      </w:pPr>
    </w:lvl>
    <w:lvl w:ilvl="6" w:tplc="7F3A4DA4" w:tentative="1">
      <w:start w:val="1"/>
      <w:numFmt w:val="bullet"/>
      <w:lvlText w:val="•"/>
      <w:lvlJc w:val="left"/>
      <w:pPr>
        <w:tabs>
          <w:tab w:val="num" w:pos="5040"/>
        </w:tabs>
        <w:ind w:left="5040" w:hanging="360"/>
      </w:pPr>
    </w:lvl>
    <w:lvl w:ilvl="7" w:tplc="5530A1DA" w:tentative="1">
      <w:start w:val="1"/>
      <w:numFmt w:val="bullet"/>
      <w:lvlText w:val="•"/>
      <w:lvlJc w:val="left"/>
      <w:pPr>
        <w:tabs>
          <w:tab w:val="num" w:pos="5760"/>
        </w:tabs>
        <w:ind w:left="5760" w:hanging="360"/>
      </w:pPr>
    </w:lvl>
    <w:lvl w:ilvl="8" w:tplc="1890C2E8" w:tentative="1">
      <w:start w:val="1"/>
      <w:numFmt w:val="bullet"/>
      <w:lvlText w:val="•"/>
      <w:lvlJc w:val="left"/>
      <w:pPr>
        <w:tabs>
          <w:tab w:val="num" w:pos="6480"/>
        </w:tabs>
        <w:ind w:left="6480" w:hanging="360"/>
      </w:pPr>
    </w:lvl>
  </w:abstractNum>
  <w:abstractNum w:abstractNumId="3" w15:restartNumberingAfterBreak="0">
    <w:nsid w:val="0EBD0A4E"/>
    <w:multiLevelType w:val="hybridMultilevel"/>
    <w:tmpl w:val="1D7C6332"/>
    <w:lvl w:ilvl="0" w:tplc="11381068">
      <w:start w:val="1"/>
      <w:numFmt w:val="bullet"/>
      <w:lvlText w:val="−"/>
      <w:lvlJc w:val="left"/>
      <w:pPr>
        <w:ind w:left="840" w:hanging="420"/>
      </w:pPr>
    </w:lvl>
    <w:lvl w:ilvl="1" w:tplc="9A9C015E" w:tentative="1">
      <w:start w:val="1"/>
      <w:numFmt w:val="bullet"/>
      <w:lvlText w:val=""/>
      <w:lvlJc w:val="left"/>
      <w:pPr>
        <w:ind w:left="1260" w:hanging="420"/>
      </w:pPr>
    </w:lvl>
    <w:lvl w:ilvl="2" w:tplc="8EE69FBA" w:tentative="1">
      <w:start w:val="1"/>
      <w:numFmt w:val="bullet"/>
      <w:lvlText w:val=""/>
      <w:lvlJc w:val="left"/>
      <w:pPr>
        <w:ind w:left="1680" w:hanging="420"/>
      </w:pPr>
    </w:lvl>
    <w:lvl w:ilvl="3" w:tplc="37C6EE1C" w:tentative="1">
      <w:start w:val="1"/>
      <w:numFmt w:val="bullet"/>
      <w:lvlText w:val=""/>
      <w:lvlJc w:val="left"/>
      <w:pPr>
        <w:ind w:left="2100" w:hanging="420"/>
      </w:pPr>
    </w:lvl>
    <w:lvl w:ilvl="4" w:tplc="63DA22CE" w:tentative="1">
      <w:start w:val="1"/>
      <w:numFmt w:val="bullet"/>
      <w:lvlText w:val=""/>
      <w:lvlJc w:val="left"/>
      <w:pPr>
        <w:ind w:left="2520" w:hanging="420"/>
      </w:pPr>
    </w:lvl>
    <w:lvl w:ilvl="5" w:tplc="C3C4B8D8" w:tentative="1">
      <w:start w:val="1"/>
      <w:numFmt w:val="bullet"/>
      <w:lvlText w:val=""/>
      <w:lvlJc w:val="left"/>
      <w:pPr>
        <w:ind w:left="2940" w:hanging="420"/>
      </w:pPr>
    </w:lvl>
    <w:lvl w:ilvl="6" w:tplc="C0A860DC" w:tentative="1">
      <w:start w:val="1"/>
      <w:numFmt w:val="bullet"/>
      <w:lvlText w:val=""/>
      <w:lvlJc w:val="left"/>
      <w:pPr>
        <w:ind w:left="3360" w:hanging="420"/>
      </w:pPr>
    </w:lvl>
    <w:lvl w:ilvl="7" w:tplc="3FC0067C" w:tentative="1">
      <w:start w:val="1"/>
      <w:numFmt w:val="bullet"/>
      <w:lvlText w:val=""/>
      <w:lvlJc w:val="left"/>
      <w:pPr>
        <w:ind w:left="3780" w:hanging="420"/>
      </w:pPr>
    </w:lvl>
    <w:lvl w:ilvl="8" w:tplc="0508638A" w:tentative="1">
      <w:start w:val="1"/>
      <w:numFmt w:val="bullet"/>
      <w:lvlText w:val=""/>
      <w:lvlJc w:val="left"/>
      <w:pPr>
        <w:ind w:left="4200" w:hanging="420"/>
      </w:pPr>
    </w:lvl>
  </w:abstractNum>
  <w:abstractNum w:abstractNumId="4" w15:restartNumberingAfterBreak="0">
    <w:nsid w:val="10E421C8"/>
    <w:multiLevelType w:val="hybridMultilevel"/>
    <w:tmpl w:val="080E69CE"/>
    <w:lvl w:ilvl="0" w:tplc="87D683B2">
      <w:start w:val="1"/>
      <w:numFmt w:val="decimal"/>
      <w:pStyle w:val="Proposal"/>
      <w:suff w:val="space"/>
      <w:lvlText w:val="Proposal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E33176"/>
    <w:multiLevelType w:val="hybridMultilevel"/>
    <w:tmpl w:val="960A9144"/>
    <w:lvl w:ilvl="0" w:tplc="5B66C88E">
      <w:start w:val="1"/>
      <w:numFmt w:val="bullet"/>
      <w:lvlText w:val="•"/>
      <w:lvlJc w:val="left"/>
      <w:pPr>
        <w:tabs>
          <w:tab w:val="num" w:pos="720"/>
        </w:tabs>
        <w:ind w:left="720" w:hanging="360"/>
      </w:pPr>
      <w:rPr>
        <w:rFonts w:ascii="Arial" w:hAnsi="Arial" w:hint="default"/>
      </w:rPr>
    </w:lvl>
    <w:lvl w:ilvl="1" w:tplc="AE16F9A4">
      <w:numFmt w:val="bullet"/>
      <w:lvlText w:val="–"/>
      <w:lvlJc w:val="left"/>
      <w:pPr>
        <w:tabs>
          <w:tab w:val="num" w:pos="1440"/>
        </w:tabs>
        <w:ind w:left="1440" w:hanging="360"/>
      </w:pPr>
      <w:rPr>
        <w:rFonts w:ascii="Arial" w:hAnsi="Arial" w:hint="default"/>
      </w:rPr>
    </w:lvl>
    <w:lvl w:ilvl="2" w:tplc="9D80CDCE">
      <w:numFmt w:val="bullet"/>
      <w:lvlText w:val="•"/>
      <w:lvlJc w:val="left"/>
      <w:pPr>
        <w:tabs>
          <w:tab w:val="num" w:pos="2160"/>
        </w:tabs>
        <w:ind w:left="2160" w:hanging="360"/>
      </w:pPr>
      <w:rPr>
        <w:rFonts w:ascii="Arial" w:hAnsi="Arial" w:hint="default"/>
      </w:rPr>
    </w:lvl>
    <w:lvl w:ilvl="3" w:tplc="DE0294A2">
      <w:numFmt w:val="bullet"/>
      <w:lvlText w:val="–"/>
      <w:lvlJc w:val="left"/>
      <w:pPr>
        <w:tabs>
          <w:tab w:val="num" w:pos="2880"/>
        </w:tabs>
        <w:ind w:left="2880" w:hanging="360"/>
      </w:pPr>
      <w:rPr>
        <w:rFonts w:ascii="Arial" w:hAnsi="Arial" w:hint="default"/>
      </w:rPr>
    </w:lvl>
    <w:lvl w:ilvl="4" w:tplc="6DF6ED00" w:tentative="1">
      <w:start w:val="1"/>
      <w:numFmt w:val="bullet"/>
      <w:lvlText w:val="•"/>
      <w:lvlJc w:val="left"/>
      <w:pPr>
        <w:tabs>
          <w:tab w:val="num" w:pos="3600"/>
        </w:tabs>
        <w:ind w:left="3600" w:hanging="360"/>
      </w:pPr>
      <w:rPr>
        <w:rFonts w:ascii="Arial" w:hAnsi="Arial" w:hint="default"/>
      </w:rPr>
    </w:lvl>
    <w:lvl w:ilvl="5" w:tplc="BE80A4F2" w:tentative="1">
      <w:start w:val="1"/>
      <w:numFmt w:val="bullet"/>
      <w:lvlText w:val="•"/>
      <w:lvlJc w:val="left"/>
      <w:pPr>
        <w:tabs>
          <w:tab w:val="num" w:pos="4320"/>
        </w:tabs>
        <w:ind w:left="4320" w:hanging="360"/>
      </w:pPr>
      <w:rPr>
        <w:rFonts w:ascii="Arial" w:hAnsi="Arial" w:hint="default"/>
      </w:rPr>
    </w:lvl>
    <w:lvl w:ilvl="6" w:tplc="4DF4E19C" w:tentative="1">
      <w:start w:val="1"/>
      <w:numFmt w:val="bullet"/>
      <w:lvlText w:val="•"/>
      <w:lvlJc w:val="left"/>
      <w:pPr>
        <w:tabs>
          <w:tab w:val="num" w:pos="5040"/>
        </w:tabs>
        <w:ind w:left="5040" w:hanging="360"/>
      </w:pPr>
      <w:rPr>
        <w:rFonts w:ascii="Arial" w:hAnsi="Arial" w:hint="default"/>
      </w:rPr>
    </w:lvl>
    <w:lvl w:ilvl="7" w:tplc="9B2215BA" w:tentative="1">
      <w:start w:val="1"/>
      <w:numFmt w:val="bullet"/>
      <w:lvlText w:val="•"/>
      <w:lvlJc w:val="left"/>
      <w:pPr>
        <w:tabs>
          <w:tab w:val="num" w:pos="5760"/>
        </w:tabs>
        <w:ind w:left="5760" w:hanging="360"/>
      </w:pPr>
      <w:rPr>
        <w:rFonts w:ascii="Arial" w:hAnsi="Arial" w:hint="default"/>
      </w:rPr>
    </w:lvl>
    <w:lvl w:ilvl="8" w:tplc="0688F4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007AFA"/>
    <w:multiLevelType w:val="hybridMultilevel"/>
    <w:tmpl w:val="157449DA"/>
    <w:lvl w:ilvl="0" w:tplc="BDA6406C">
      <w:start w:val="1"/>
      <w:numFmt w:val="bullet"/>
      <w:lvlText w:val="•"/>
      <w:lvlJc w:val="left"/>
      <w:pPr>
        <w:tabs>
          <w:tab w:val="num" w:pos="720"/>
        </w:tabs>
        <w:ind w:left="720" w:hanging="360"/>
      </w:pPr>
      <w:rPr>
        <w:rFonts w:ascii="Arial" w:hAnsi="Arial" w:hint="default"/>
      </w:rPr>
    </w:lvl>
    <w:lvl w:ilvl="1" w:tplc="CA4E90E4">
      <w:numFmt w:val="bullet"/>
      <w:lvlText w:val="–"/>
      <w:lvlJc w:val="left"/>
      <w:pPr>
        <w:tabs>
          <w:tab w:val="num" w:pos="1440"/>
        </w:tabs>
        <w:ind w:left="1440" w:hanging="360"/>
      </w:pPr>
      <w:rPr>
        <w:rFonts w:ascii="Arial" w:hAnsi="Arial" w:hint="default"/>
      </w:rPr>
    </w:lvl>
    <w:lvl w:ilvl="2" w:tplc="2006CE2A" w:tentative="1">
      <w:start w:val="1"/>
      <w:numFmt w:val="bullet"/>
      <w:lvlText w:val="•"/>
      <w:lvlJc w:val="left"/>
      <w:pPr>
        <w:tabs>
          <w:tab w:val="num" w:pos="2160"/>
        </w:tabs>
        <w:ind w:left="2160" w:hanging="360"/>
      </w:pPr>
      <w:rPr>
        <w:rFonts w:ascii="Arial" w:hAnsi="Arial" w:hint="default"/>
      </w:rPr>
    </w:lvl>
    <w:lvl w:ilvl="3" w:tplc="B20AD44E" w:tentative="1">
      <w:start w:val="1"/>
      <w:numFmt w:val="bullet"/>
      <w:lvlText w:val="•"/>
      <w:lvlJc w:val="left"/>
      <w:pPr>
        <w:tabs>
          <w:tab w:val="num" w:pos="2880"/>
        </w:tabs>
        <w:ind w:left="2880" w:hanging="360"/>
      </w:pPr>
      <w:rPr>
        <w:rFonts w:ascii="Arial" w:hAnsi="Arial" w:hint="default"/>
      </w:rPr>
    </w:lvl>
    <w:lvl w:ilvl="4" w:tplc="6FC2C4D0" w:tentative="1">
      <w:start w:val="1"/>
      <w:numFmt w:val="bullet"/>
      <w:lvlText w:val="•"/>
      <w:lvlJc w:val="left"/>
      <w:pPr>
        <w:tabs>
          <w:tab w:val="num" w:pos="3600"/>
        </w:tabs>
        <w:ind w:left="3600" w:hanging="360"/>
      </w:pPr>
      <w:rPr>
        <w:rFonts w:ascii="Arial" w:hAnsi="Arial" w:hint="default"/>
      </w:rPr>
    </w:lvl>
    <w:lvl w:ilvl="5" w:tplc="18189072" w:tentative="1">
      <w:start w:val="1"/>
      <w:numFmt w:val="bullet"/>
      <w:lvlText w:val="•"/>
      <w:lvlJc w:val="left"/>
      <w:pPr>
        <w:tabs>
          <w:tab w:val="num" w:pos="4320"/>
        </w:tabs>
        <w:ind w:left="4320" w:hanging="360"/>
      </w:pPr>
      <w:rPr>
        <w:rFonts w:ascii="Arial" w:hAnsi="Arial" w:hint="default"/>
      </w:rPr>
    </w:lvl>
    <w:lvl w:ilvl="6" w:tplc="D7508EB6" w:tentative="1">
      <w:start w:val="1"/>
      <w:numFmt w:val="bullet"/>
      <w:lvlText w:val="•"/>
      <w:lvlJc w:val="left"/>
      <w:pPr>
        <w:tabs>
          <w:tab w:val="num" w:pos="5040"/>
        </w:tabs>
        <w:ind w:left="5040" w:hanging="360"/>
      </w:pPr>
      <w:rPr>
        <w:rFonts w:ascii="Arial" w:hAnsi="Arial" w:hint="default"/>
      </w:rPr>
    </w:lvl>
    <w:lvl w:ilvl="7" w:tplc="604A4E3E" w:tentative="1">
      <w:start w:val="1"/>
      <w:numFmt w:val="bullet"/>
      <w:lvlText w:val="•"/>
      <w:lvlJc w:val="left"/>
      <w:pPr>
        <w:tabs>
          <w:tab w:val="num" w:pos="5760"/>
        </w:tabs>
        <w:ind w:left="5760" w:hanging="360"/>
      </w:pPr>
      <w:rPr>
        <w:rFonts w:ascii="Arial" w:hAnsi="Arial" w:hint="default"/>
      </w:rPr>
    </w:lvl>
    <w:lvl w:ilvl="8" w:tplc="3604A9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220C68"/>
    <w:multiLevelType w:val="hybridMultilevel"/>
    <w:tmpl w:val="4296C544"/>
    <w:lvl w:ilvl="0" w:tplc="44781C90">
      <w:start w:val="1"/>
      <w:numFmt w:val="bullet"/>
      <w:lvlText w:val="•"/>
      <w:lvlJc w:val="left"/>
      <w:pPr>
        <w:tabs>
          <w:tab w:val="num" w:pos="720"/>
        </w:tabs>
        <w:ind w:left="720" w:hanging="360"/>
      </w:pPr>
      <w:rPr>
        <w:rFonts w:ascii="Arial" w:hAnsi="Arial" w:hint="default"/>
      </w:rPr>
    </w:lvl>
    <w:lvl w:ilvl="1" w:tplc="2B14187E">
      <w:numFmt w:val="bullet"/>
      <w:lvlText w:val="–"/>
      <w:lvlJc w:val="left"/>
      <w:pPr>
        <w:tabs>
          <w:tab w:val="num" w:pos="1440"/>
        </w:tabs>
        <w:ind w:left="1440" w:hanging="360"/>
      </w:pPr>
      <w:rPr>
        <w:rFonts w:ascii="Arial" w:hAnsi="Arial" w:hint="default"/>
      </w:rPr>
    </w:lvl>
    <w:lvl w:ilvl="2" w:tplc="EE3E4CF8">
      <w:numFmt w:val="bullet"/>
      <w:lvlText w:val="•"/>
      <w:lvlJc w:val="left"/>
      <w:pPr>
        <w:tabs>
          <w:tab w:val="num" w:pos="2160"/>
        </w:tabs>
        <w:ind w:left="2160" w:hanging="360"/>
      </w:pPr>
      <w:rPr>
        <w:rFonts w:ascii="Arial" w:hAnsi="Arial" w:hint="default"/>
      </w:rPr>
    </w:lvl>
    <w:lvl w:ilvl="3" w:tplc="33F216CE">
      <w:numFmt w:val="bullet"/>
      <w:lvlText w:val="–"/>
      <w:lvlJc w:val="left"/>
      <w:pPr>
        <w:tabs>
          <w:tab w:val="num" w:pos="2880"/>
        </w:tabs>
        <w:ind w:left="2880" w:hanging="360"/>
      </w:pPr>
      <w:rPr>
        <w:rFonts w:ascii="Arial" w:hAnsi="Arial" w:hint="default"/>
      </w:rPr>
    </w:lvl>
    <w:lvl w:ilvl="4" w:tplc="5984BA8E" w:tentative="1">
      <w:start w:val="1"/>
      <w:numFmt w:val="bullet"/>
      <w:lvlText w:val="•"/>
      <w:lvlJc w:val="left"/>
      <w:pPr>
        <w:tabs>
          <w:tab w:val="num" w:pos="3600"/>
        </w:tabs>
        <w:ind w:left="3600" w:hanging="360"/>
      </w:pPr>
      <w:rPr>
        <w:rFonts w:ascii="Arial" w:hAnsi="Arial" w:hint="default"/>
      </w:rPr>
    </w:lvl>
    <w:lvl w:ilvl="5" w:tplc="542EE88A" w:tentative="1">
      <w:start w:val="1"/>
      <w:numFmt w:val="bullet"/>
      <w:lvlText w:val="•"/>
      <w:lvlJc w:val="left"/>
      <w:pPr>
        <w:tabs>
          <w:tab w:val="num" w:pos="4320"/>
        </w:tabs>
        <w:ind w:left="4320" w:hanging="360"/>
      </w:pPr>
      <w:rPr>
        <w:rFonts w:ascii="Arial" w:hAnsi="Arial" w:hint="default"/>
      </w:rPr>
    </w:lvl>
    <w:lvl w:ilvl="6" w:tplc="84B6BF34" w:tentative="1">
      <w:start w:val="1"/>
      <w:numFmt w:val="bullet"/>
      <w:lvlText w:val="•"/>
      <w:lvlJc w:val="left"/>
      <w:pPr>
        <w:tabs>
          <w:tab w:val="num" w:pos="5040"/>
        </w:tabs>
        <w:ind w:left="5040" w:hanging="360"/>
      </w:pPr>
      <w:rPr>
        <w:rFonts w:ascii="Arial" w:hAnsi="Arial" w:hint="default"/>
      </w:rPr>
    </w:lvl>
    <w:lvl w:ilvl="7" w:tplc="E59638A8" w:tentative="1">
      <w:start w:val="1"/>
      <w:numFmt w:val="bullet"/>
      <w:lvlText w:val="•"/>
      <w:lvlJc w:val="left"/>
      <w:pPr>
        <w:tabs>
          <w:tab w:val="num" w:pos="5760"/>
        </w:tabs>
        <w:ind w:left="5760" w:hanging="360"/>
      </w:pPr>
      <w:rPr>
        <w:rFonts w:ascii="Arial" w:hAnsi="Arial" w:hint="default"/>
      </w:rPr>
    </w:lvl>
    <w:lvl w:ilvl="8" w:tplc="F2487A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D0430B"/>
    <w:multiLevelType w:val="hybridMultilevel"/>
    <w:tmpl w:val="E1D66D32"/>
    <w:lvl w:ilvl="0" w:tplc="DF1A6C86">
      <w:start w:val="1"/>
      <w:numFmt w:val="bullet"/>
      <w:lvlText w:val="−"/>
      <w:lvlJc w:val="left"/>
      <w:pPr>
        <w:ind w:left="840" w:hanging="420"/>
      </w:pPr>
    </w:lvl>
    <w:lvl w:ilvl="1" w:tplc="442838A8">
      <w:start w:val="1"/>
      <w:numFmt w:val="bullet"/>
      <w:lvlText w:val="−"/>
      <w:lvlJc w:val="left"/>
      <w:pPr>
        <w:ind w:left="1260" w:hanging="420"/>
      </w:pPr>
    </w:lvl>
    <w:lvl w:ilvl="2" w:tplc="56349F7E" w:tentative="1">
      <w:start w:val="1"/>
      <w:numFmt w:val="bullet"/>
      <w:lvlText w:val=""/>
      <w:lvlJc w:val="left"/>
      <w:pPr>
        <w:ind w:left="1680" w:hanging="420"/>
      </w:pPr>
    </w:lvl>
    <w:lvl w:ilvl="3" w:tplc="A5A65172" w:tentative="1">
      <w:start w:val="1"/>
      <w:numFmt w:val="bullet"/>
      <w:lvlText w:val=""/>
      <w:lvlJc w:val="left"/>
      <w:pPr>
        <w:ind w:left="2100" w:hanging="420"/>
      </w:pPr>
    </w:lvl>
    <w:lvl w:ilvl="4" w:tplc="7F206FA4" w:tentative="1">
      <w:start w:val="1"/>
      <w:numFmt w:val="bullet"/>
      <w:lvlText w:val=""/>
      <w:lvlJc w:val="left"/>
      <w:pPr>
        <w:ind w:left="2520" w:hanging="420"/>
      </w:pPr>
    </w:lvl>
    <w:lvl w:ilvl="5" w:tplc="9D52FEE4" w:tentative="1">
      <w:start w:val="1"/>
      <w:numFmt w:val="bullet"/>
      <w:lvlText w:val=""/>
      <w:lvlJc w:val="left"/>
      <w:pPr>
        <w:ind w:left="2940" w:hanging="420"/>
      </w:pPr>
    </w:lvl>
    <w:lvl w:ilvl="6" w:tplc="2878F30E" w:tentative="1">
      <w:start w:val="1"/>
      <w:numFmt w:val="bullet"/>
      <w:lvlText w:val=""/>
      <w:lvlJc w:val="left"/>
      <w:pPr>
        <w:ind w:left="3360" w:hanging="420"/>
      </w:pPr>
    </w:lvl>
    <w:lvl w:ilvl="7" w:tplc="B9A466DE" w:tentative="1">
      <w:start w:val="1"/>
      <w:numFmt w:val="bullet"/>
      <w:lvlText w:val=""/>
      <w:lvlJc w:val="left"/>
      <w:pPr>
        <w:ind w:left="3780" w:hanging="420"/>
      </w:pPr>
    </w:lvl>
    <w:lvl w:ilvl="8" w:tplc="72EAFF76" w:tentative="1">
      <w:start w:val="1"/>
      <w:numFmt w:val="bullet"/>
      <w:lvlText w:val=""/>
      <w:lvlJc w:val="left"/>
      <w:pPr>
        <w:ind w:left="4200" w:hanging="420"/>
      </w:pPr>
    </w:lvl>
  </w:abstractNum>
  <w:abstractNum w:abstractNumId="9" w15:restartNumberingAfterBreak="0">
    <w:nsid w:val="21880E15"/>
    <w:multiLevelType w:val="hybridMultilevel"/>
    <w:tmpl w:val="EFA416CC"/>
    <w:lvl w:ilvl="0" w:tplc="A4000204">
      <w:start w:val="1"/>
      <w:numFmt w:val="bullet"/>
      <w:lvlText w:val="•"/>
      <w:lvlJc w:val="left"/>
      <w:pPr>
        <w:tabs>
          <w:tab w:val="num" w:pos="720"/>
        </w:tabs>
        <w:ind w:left="720" w:hanging="360"/>
      </w:pPr>
    </w:lvl>
    <w:lvl w:ilvl="1" w:tplc="1CCAED28">
      <w:numFmt w:val="bullet"/>
      <w:lvlText w:val="–"/>
      <w:lvlJc w:val="left"/>
      <w:pPr>
        <w:tabs>
          <w:tab w:val="num" w:pos="1440"/>
        </w:tabs>
        <w:ind w:left="1440" w:hanging="360"/>
      </w:pPr>
    </w:lvl>
    <w:lvl w:ilvl="2" w:tplc="EA1CBDEA" w:tentative="1">
      <w:start w:val="1"/>
      <w:numFmt w:val="bullet"/>
      <w:lvlText w:val="•"/>
      <w:lvlJc w:val="left"/>
      <w:pPr>
        <w:tabs>
          <w:tab w:val="num" w:pos="2160"/>
        </w:tabs>
        <w:ind w:left="2160" w:hanging="360"/>
      </w:pPr>
    </w:lvl>
    <w:lvl w:ilvl="3" w:tplc="2ADA6954" w:tentative="1">
      <w:start w:val="1"/>
      <w:numFmt w:val="bullet"/>
      <w:lvlText w:val="•"/>
      <w:lvlJc w:val="left"/>
      <w:pPr>
        <w:tabs>
          <w:tab w:val="num" w:pos="2880"/>
        </w:tabs>
        <w:ind w:left="2880" w:hanging="360"/>
      </w:pPr>
    </w:lvl>
    <w:lvl w:ilvl="4" w:tplc="FFEA7014" w:tentative="1">
      <w:start w:val="1"/>
      <w:numFmt w:val="bullet"/>
      <w:lvlText w:val="•"/>
      <w:lvlJc w:val="left"/>
      <w:pPr>
        <w:tabs>
          <w:tab w:val="num" w:pos="3600"/>
        </w:tabs>
        <w:ind w:left="3600" w:hanging="360"/>
      </w:pPr>
    </w:lvl>
    <w:lvl w:ilvl="5" w:tplc="634E1866" w:tentative="1">
      <w:start w:val="1"/>
      <w:numFmt w:val="bullet"/>
      <w:lvlText w:val="•"/>
      <w:lvlJc w:val="left"/>
      <w:pPr>
        <w:tabs>
          <w:tab w:val="num" w:pos="4320"/>
        </w:tabs>
        <w:ind w:left="4320" w:hanging="360"/>
      </w:pPr>
    </w:lvl>
    <w:lvl w:ilvl="6" w:tplc="92E86F4A" w:tentative="1">
      <w:start w:val="1"/>
      <w:numFmt w:val="bullet"/>
      <w:lvlText w:val="•"/>
      <w:lvlJc w:val="left"/>
      <w:pPr>
        <w:tabs>
          <w:tab w:val="num" w:pos="5040"/>
        </w:tabs>
        <w:ind w:left="5040" w:hanging="360"/>
      </w:pPr>
    </w:lvl>
    <w:lvl w:ilvl="7" w:tplc="F77E5928" w:tentative="1">
      <w:start w:val="1"/>
      <w:numFmt w:val="bullet"/>
      <w:lvlText w:val="•"/>
      <w:lvlJc w:val="left"/>
      <w:pPr>
        <w:tabs>
          <w:tab w:val="num" w:pos="5760"/>
        </w:tabs>
        <w:ind w:left="5760" w:hanging="360"/>
      </w:pPr>
    </w:lvl>
    <w:lvl w:ilvl="8" w:tplc="DCD45610" w:tentative="1">
      <w:start w:val="1"/>
      <w:numFmt w:val="bullet"/>
      <w:lvlText w:val="•"/>
      <w:lvlJc w:val="left"/>
      <w:pPr>
        <w:tabs>
          <w:tab w:val="num" w:pos="6480"/>
        </w:tabs>
        <w:ind w:left="6480" w:hanging="360"/>
      </w:pPr>
    </w:lvl>
  </w:abstractNum>
  <w:abstractNum w:abstractNumId="10" w15:restartNumberingAfterBreak="0">
    <w:nsid w:val="21BF4420"/>
    <w:multiLevelType w:val="hybridMultilevel"/>
    <w:tmpl w:val="C51656E4"/>
    <w:lvl w:ilvl="0" w:tplc="B3D47C90">
      <w:start w:val="1"/>
      <w:numFmt w:val="bullet"/>
      <w:lvlText w:val="•"/>
      <w:lvlJc w:val="left"/>
      <w:pPr>
        <w:tabs>
          <w:tab w:val="num" w:pos="720"/>
        </w:tabs>
        <w:ind w:left="720" w:hanging="360"/>
      </w:pPr>
    </w:lvl>
    <w:lvl w:ilvl="1" w:tplc="3F5AE228">
      <w:numFmt w:val="bullet"/>
      <w:lvlText w:val="–"/>
      <w:lvlJc w:val="left"/>
      <w:pPr>
        <w:tabs>
          <w:tab w:val="num" w:pos="1440"/>
        </w:tabs>
        <w:ind w:left="1440" w:hanging="360"/>
      </w:pPr>
    </w:lvl>
    <w:lvl w:ilvl="2" w:tplc="7DD49914" w:tentative="1">
      <w:start w:val="1"/>
      <w:numFmt w:val="bullet"/>
      <w:lvlText w:val="•"/>
      <w:lvlJc w:val="left"/>
      <w:pPr>
        <w:tabs>
          <w:tab w:val="num" w:pos="2160"/>
        </w:tabs>
        <w:ind w:left="2160" w:hanging="360"/>
      </w:pPr>
    </w:lvl>
    <w:lvl w:ilvl="3" w:tplc="A9F8272A" w:tentative="1">
      <w:start w:val="1"/>
      <w:numFmt w:val="bullet"/>
      <w:lvlText w:val="•"/>
      <w:lvlJc w:val="left"/>
      <w:pPr>
        <w:tabs>
          <w:tab w:val="num" w:pos="2880"/>
        </w:tabs>
        <w:ind w:left="2880" w:hanging="360"/>
      </w:pPr>
    </w:lvl>
    <w:lvl w:ilvl="4" w:tplc="E3ACBB3A" w:tentative="1">
      <w:start w:val="1"/>
      <w:numFmt w:val="bullet"/>
      <w:lvlText w:val="•"/>
      <w:lvlJc w:val="left"/>
      <w:pPr>
        <w:tabs>
          <w:tab w:val="num" w:pos="3600"/>
        </w:tabs>
        <w:ind w:left="3600" w:hanging="360"/>
      </w:pPr>
    </w:lvl>
    <w:lvl w:ilvl="5" w:tplc="CFFCB088" w:tentative="1">
      <w:start w:val="1"/>
      <w:numFmt w:val="bullet"/>
      <w:lvlText w:val="•"/>
      <w:lvlJc w:val="left"/>
      <w:pPr>
        <w:tabs>
          <w:tab w:val="num" w:pos="4320"/>
        </w:tabs>
        <w:ind w:left="4320" w:hanging="360"/>
      </w:pPr>
    </w:lvl>
    <w:lvl w:ilvl="6" w:tplc="07F829AA" w:tentative="1">
      <w:start w:val="1"/>
      <w:numFmt w:val="bullet"/>
      <w:lvlText w:val="•"/>
      <w:lvlJc w:val="left"/>
      <w:pPr>
        <w:tabs>
          <w:tab w:val="num" w:pos="5040"/>
        </w:tabs>
        <w:ind w:left="5040" w:hanging="360"/>
      </w:pPr>
    </w:lvl>
    <w:lvl w:ilvl="7" w:tplc="AE2C425A" w:tentative="1">
      <w:start w:val="1"/>
      <w:numFmt w:val="bullet"/>
      <w:lvlText w:val="•"/>
      <w:lvlJc w:val="left"/>
      <w:pPr>
        <w:tabs>
          <w:tab w:val="num" w:pos="5760"/>
        </w:tabs>
        <w:ind w:left="5760" w:hanging="360"/>
      </w:pPr>
    </w:lvl>
    <w:lvl w:ilvl="8" w:tplc="CC707324" w:tentative="1">
      <w:start w:val="1"/>
      <w:numFmt w:val="bullet"/>
      <w:lvlText w:val="•"/>
      <w:lvlJc w:val="left"/>
      <w:pPr>
        <w:tabs>
          <w:tab w:val="num" w:pos="6480"/>
        </w:tabs>
        <w:ind w:left="6480" w:hanging="360"/>
      </w:pPr>
    </w:lvl>
  </w:abstractNum>
  <w:abstractNum w:abstractNumId="11" w15:restartNumberingAfterBreak="0">
    <w:nsid w:val="22E26567"/>
    <w:multiLevelType w:val="hybridMultilevel"/>
    <w:tmpl w:val="1D385E6C"/>
    <w:lvl w:ilvl="0" w:tplc="A2EA81E8">
      <w:start w:val="1"/>
      <w:numFmt w:val="bullet"/>
      <w:lvlText w:val="•"/>
      <w:lvlJc w:val="left"/>
      <w:pPr>
        <w:tabs>
          <w:tab w:val="num" w:pos="720"/>
        </w:tabs>
        <w:ind w:left="720" w:hanging="360"/>
      </w:pPr>
    </w:lvl>
    <w:lvl w:ilvl="1" w:tplc="7AC0AB44">
      <w:numFmt w:val="bullet"/>
      <w:lvlText w:val="–"/>
      <w:lvlJc w:val="left"/>
      <w:pPr>
        <w:tabs>
          <w:tab w:val="num" w:pos="1440"/>
        </w:tabs>
        <w:ind w:left="1440" w:hanging="360"/>
      </w:pPr>
    </w:lvl>
    <w:lvl w:ilvl="2" w:tplc="143EFF16" w:tentative="1">
      <w:start w:val="1"/>
      <w:numFmt w:val="bullet"/>
      <w:lvlText w:val="•"/>
      <w:lvlJc w:val="left"/>
      <w:pPr>
        <w:tabs>
          <w:tab w:val="num" w:pos="2160"/>
        </w:tabs>
        <w:ind w:left="2160" w:hanging="360"/>
      </w:pPr>
    </w:lvl>
    <w:lvl w:ilvl="3" w:tplc="B4F8213C" w:tentative="1">
      <w:start w:val="1"/>
      <w:numFmt w:val="bullet"/>
      <w:lvlText w:val="•"/>
      <w:lvlJc w:val="left"/>
      <w:pPr>
        <w:tabs>
          <w:tab w:val="num" w:pos="2880"/>
        </w:tabs>
        <w:ind w:left="2880" w:hanging="360"/>
      </w:pPr>
    </w:lvl>
    <w:lvl w:ilvl="4" w:tplc="633EB568" w:tentative="1">
      <w:start w:val="1"/>
      <w:numFmt w:val="bullet"/>
      <w:lvlText w:val="•"/>
      <w:lvlJc w:val="left"/>
      <w:pPr>
        <w:tabs>
          <w:tab w:val="num" w:pos="3600"/>
        </w:tabs>
        <w:ind w:left="3600" w:hanging="360"/>
      </w:pPr>
    </w:lvl>
    <w:lvl w:ilvl="5" w:tplc="15B6417A" w:tentative="1">
      <w:start w:val="1"/>
      <w:numFmt w:val="bullet"/>
      <w:lvlText w:val="•"/>
      <w:lvlJc w:val="left"/>
      <w:pPr>
        <w:tabs>
          <w:tab w:val="num" w:pos="4320"/>
        </w:tabs>
        <w:ind w:left="4320" w:hanging="360"/>
      </w:pPr>
    </w:lvl>
    <w:lvl w:ilvl="6" w:tplc="F87895A6" w:tentative="1">
      <w:start w:val="1"/>
      <w:numFmt w:val="bullet"/>
      <w:lvlText w:val="•"/>
      <w:lvlJc w:val="left"/>
      <w:pPr>
        <w:tabs>
          <w:tab w:val="num" w:pos="5040"/>
        </w:tabs>
        <w:ind w:left="5040" w:hanging="360"/>
      </w:pPr>
    </w:lvl>
    <w:lvl w:ilvl="7" w:tplc="70F2972C" w:tentative="1">
      <w:start w:val="1"/>
      <w:numFmt w:val="bullet"/>
      <w:lvlText w:val="•"/>
      <w:lvlJc w:val="left"/>
      <w:pPr>
        <w:tabs>
          <w:tab w:val="num" w:pos="5760"/>
        </w:tabs>
        <w:ind w:left="5760" w:hanging="360"/>
      </w:pPr>
    </w:lvl>
    <w:lvl w:ilvl="8" w:tplc="CDBEAAF2" w:tentative="1">
      <w:start w:val="1"/>
      <w:numFmt w:val="bullet"/>
      <w:lvlText w:val="•"/>
      <w:lvlJc w:val="left"/>
      <w:pPr>
        <w:tabs>
          <w:tab w:val="num" w:pos="6480"/>
        </w:tabs>
        <w:ind w:left="6480" w:hanging="360"/>
      </w:pPr>
    </w:lvl>
  </w:abstractNum>
  <w:abstractNum w:abstractNumId="12" w15:restartNumberingAfterBreak="0">
    <w:nsid w:val="266D6FF7"/>
    <w:multiLevelType w:val="hybridMultilevel"/>
    <w:tmpl w:val="E2BE189A"/>
    <w:lvl w:ilvl="0" w:tplc="B69C2E24">
      <w:start w:val="1"/>
      <w:numFmt w:val="bullet"/>
      <w:lvlText w:val="•"/>
      <w:lvlJc w:val="left"/>
      <w:pPr>
        <w:tabs>
          <w:tab w:val="num" w:pos="720"/>
        </w:tabs>
        <w:ind w:left="720" w:hanging="360"/>
      </w:pPr>
    </w:lvl>
    <w:lvl w:ilvl="1" w:tplc="C6228E72">
      <w:numFmt w:val="bullet"/>
      <w:lvlText w:val="–"/>
      <w:lvlJc w:val="left"/>
      <w:pPr>
        <w:tabs>
          <w:tab w:val="num" w:pos="1440"/>
        </w:tabs>
        <w:ind w:left="1440" w:hanging="360"/>
      </w:pPr>
    </w:lvl>
    <w:lvl w:ilvl="2" w:tplc="667E7270" w:tentative="1">
      <w:start w:val="1"/>
      <w:numFmt w:val="bullet"/>
      <w:lvlText w:val="•"/>
      <w:lvlJc w:val="left"/>
      <w:pPr>
        <w:tabs>
          <w:tab w:val="num" w:pos="2160"/>
        </w:tabs>
        <w:ind w:left="2160" w:hanging="360"/>
      </w:pPr>
    </w:lvl>
    <w:lvl w:ilvl="3" w:tplc="B6960C96" w:tentative="1">
      <w:start w:val="1"/>
      <w:numFmt w:val="bullet"/>
      <w:lvlText w:val="•"/>
      <w:lvlJc w:val="left"/>
      <w:pPr>
        <w:tabs>
          <w:tab w:val="num" w:pos="2880"/>
        </w:tabs>
        <w:ind w:left="2880" w:hanging="360"/>
      </w:pPr>
    </w:lvl>
    <w:lvl w:ilvl="4" w:tplc="2E140E74" w:tentative="1">
      <w:start w:val="1"/>
      <w:numFmt w:val="bullet"/>
      <w:lvlText w:val="•"/>
      <w:lvlJc w:val="left"/>
      <w:pPr>
        <w:tabs>
          <w:tab w:val="num" w:pos="3600"/>
        </w:tabs>
        <w:ind w:left="3600" w:hanging="360"/>
      </w:pPr>
    </w:lvl>
    <w:lvl w:ilvl="5" w:tplc="6C9E430C" w:tentative="1">
      <w:start w:val="1"/>
      <w:numFmt w:val="bullet"/>
      <w:lvlText w:val="•"/>
      <w:lvlJc w:val="left"/>
      <w:pPr>
        <w:tabs>
          <w:tab w:val="num" w:pos="4320"/>
        </w:tabs>
        <w:ind w:left="4320" w:hanging="360"/>
      </w:pPr>
    </w:lvl>
    <w:lvl w:ilvl="6" w:tplc="76AC2C6E" w:tentative="1">
      <w:start w:val="1"/>
      <w:numFmt w:val="bullet"/>
      <w:lvlText w:val="•"/>
      <w:lvlJc w:val="left"/>
      <w:pPr>
        <w:tabs>
          <w:tab w:val="num" w:pos="5040"/>
        </w:tabs>
        <w:ind w:left="5040" w:hanging="360"/>
      </w:pPr>
    </w:lvl>
    <w:lvl w:ilvl="7" w:tplc="5348673C" w:tentative="1">
      <w:start w:val="1"/>
      <w:numFmt w:val="bullet"/>
      <w:lvlText w:val="•"/>
      <w:lvlJc w:val="left"/>
      <w:pPr>
        <w:tabs>
          <w:tab w:val="num" w:pos="5760"/>
        </w:tabs>
        <w:ind w:left="5760" w:hanging="360"/>
      </w:pPr>
    </w:lvl>
    <w:lvl w:ilvl="8" w:tplc="2AD48B5E" w:tentative="1">
      <w:start w:val="1"/>
      <w:numFmt w:val="bullet"/>
      <w:lvlText w:val="•"/>
      <w:lvlJc w:val="left"/>
      <w:pPr>
        <w:tabs>
          <w:tab w:val="num" w:pos="6480"/>
        </w:tabs>
        <w:ind w:left="6480" w:hanging="360"/>
      </w:pPr>
    </w:lvl>
  </w:abstractNum>
  <w:abstractNum w:abstractNumId="13" w15:restartNumberingAfterBreak="0">
    <w:nsid w:val="28114B59"/>
    <w:multiLevelType w:val="hybridMultilevel"/>
    <w:tmpl w:val="D4A69284"/>
    <w:lvl w:ilvl="0" w:tplc="49104350">
      <w:start w:val="1"/>
      <w:numFmt w:val="bullet"/>
      <w:lvlText w:val="•"/>
      <w:lvlJc w:val="left"/>
      <w:pPr>
        <w:tabs>
          <w:tab w:val="num" w:pos="720"/>
        </w:tabs>
        <w:ind w:left="720" w:hanging="360"/>
      </w:pPr>
      <w:rPr>
        <w:rFonts w:ascii="Arial" w:hAnsi="Arial" w:hint="default"/>
      </w:rPr>
    </w:lvl>
    <w:lvl w:ilvl="1" w:tplc="E6C0FAD2">
      <w:numFmt w:val="bullet"/>
      <w:lvlText w:val="–"/>
      <w:lvlJc w:val="left"/>
      <w:pPr>
        <w:tabs>
          <w:tab w:val="num" w:pos="1440"/>
        </w:tabs>
        <w:ind w:left="1440" w:hanging="360"/>
      </w:pPr>
      <w:rPr>
        <w:rFonts w:ascii="Arial" w:hAnsi="Arial" w:hint="default"/>
      </w:rPr>
    </w:lvl>
    <w:lvl w:ilvl="2" w:tplc="EDC8BB98" w:tentative="1">
      <w:start w:val="1"/>
      <w:numFmt w:val="bullet"/>
      <w:lvlText w:val="•"/>
      <w:lvlJc w:val="left"/>
      <w:pPr>
        <w:tabs>
          <w:tab w:val="num" w:pos="2160"/>
        </w:tabs>
        <w:ind w:left="2160" w:hanging="360"/>
      </w:pPr>
      <w:rPr>
        <w:rFonts w:ascii="Arial" w:hAnsi="Arial" w:hint="default"/>
      </w:rPr>
    </w:lvl>
    <w:lvl w:ilvl="3" w:tplc="557C0582" w:tentative="1">
      <w:start w:val="1"/>
      <w:numFmt w:val="bullet"/>
      <w:lvlText w:val="•"/>
      <w:lvlJc w:val="left"/>
      <w:pPr>
        <w:tabs>
          <w:tab w:val="num" w:pos="2880"/>
        </w:tabs>
        <w:ind w:left="2880" w:hanging="360"/>
      </w:pPr>
      <w:rPr>
        <w:rFonts w:ascii="Arial" w:hAnsi="Arial" w:hint="default"/>
      </w:rPr>
    </w:lvl>
    <w:lvl w:ilvl="4" w:tplc="BA4EB55C" w:tentative="1">
      <w:start w:val="1"/>
      <w:numFmt w:val="bullet"/>
      <w:lvlText w:val="•"/>
      <w:lvlJc w:val="left"/>
      <w:pPr>
        <w:tabs>
          <w:tab w:val="num" w:pos="3600"/>
        </w:tabs>
        <w:ind w:left="3600" w:hanging="360"/>
      </w:pPr>
      <w:rPr>
        <w:rFonts w:ascii="Arial" w:hAnsi="Arial" w:hint="default"/>
      </w:rPr>
    </w:lvl>
    <w:lvl w:ilvl="5" w:tplc="0C28CF22" w:tentative="1">
      <w:start w:val="1"/>
      <w:numFmt w:val="bullet"/>
      <w:lvlText w:val="•"/>
      <w:lvlJc w:val="left"/>
      <w:pPr>
        <w:tabs>
          <w:tab w:val="num" w:pos="4320"/>
        </w:tabs>
        <w:ind w:left="4320" w:hanging="360"/>
      </w:pPr>
      <w:rPr>
        <w:rFonts w:ascii="Arial" w:hAnsi="Arial" w:hint="default"/>
      </w:rPr>
    </w:lvl>
    <w:lvl w:ilvl="6" w:tplc="057E1D0A" w:tentative="1">
      <w:start w:val="1"/>
      <w:numFmt w:val="bullet"/>
      <w:lvlText w:val="•"/>
      <w:lvlJc w:val="left"/>
      <w:pPr>
        <w:tabs>
          <w:tab w:val="num" w:pos="5040"/>
        </w:tabs>
        <w:ind w:left="5040" w:hanging="360"/>
      </w:pPr>
      <w:rPr>
        <w:rFonts w:ascii="Arial" w:hAnsi="Arial" w:hint="default"/>
      </w:rPr>
    </w:lvl>
    <w:lvl w:ilvl="7" w:tplc="8CCAAEA6" w:tentative="1">
      <w:start w:val="1"/>
      <w:numFmt w:val="bullet"/>
      <w:lvlText w:val="•"/>
      <w:lvlJc w:val="left"/>
      <w:pPr>
        <w:tabs>
          <w:tab w:val="num" w:pos="5760"/>
        </w:tabs>
        <w:ind w:left="5760" w:hanging="360"/>
      </w:pPr>
      <w:rPr>
        <w:rFonts w:ascii="Arial" w:hAnsi="Arial" w:hint="default"/>
      </w:rPr>
    </w:lvl>
    <w:lvl w:ilvl="8" w:tplc="81EEEB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410DFF"/>
    <w:multiLevelType w:val="hybridMultilevel"/>
    <w:tmpl w:val="4D38E666"/>
    <w:lvl w:ilvl="0" w:tplc="A17A51BE">
      <w:start w:val="1"/>
      <w:numFmt w:val="bullet"/>
      <w:lvlText w:val="•"/>
      <w:lvlJc w:val="left"/>
      <w:pPr>
        <w:tabs>
          <w:tab w:val="num" w:pos="720"/>
        </w:tabs>
        <w:ind w:left="720" w:hanging="360"/>
      </w:pPr>
    </w:lvl>
    <w:lvl w:ilvl="1" w:tplc="D2F49644">
      <w:numFmt w:val="bullet"/>
      <w:lvlText w:val="–"/>
      <w:lvlJc w:val="left"/>
      <w:pPr>
        <w:tabs>
          <w:tab w:val="num" w:pos="1440"/>
        </w:tabs>
        <w:ind w:left="1440" w:hanging="360"/>
      </w:pPr>
    </w:lvl>
    <w:lvl w:ilvl="2" w:tplc="AF54B806" w:tentative="1">
      <w:start w:val="1"/>
      <w:numFmt w:val="bullet"/>
      <w:lvlText w:val="•"/>
      <w:lvlJc w:val="left"/>
      <w:pPr>
        <w:tabs>
          <w:tab w:val="num" w:pos="2160"/>
        </w:tabs>
        <w:ind w:left="2160" w:hanging="360"/>
      </w:pPr>
    </w:lvl>
    <w:lvl w:ilvl="3" w:tplc="B4104870" w:tentative="1">
      <w:start w:val="1"/>
      <w:numFmt w:val="bullet"/>
      <w:lvlText w:val="•"/>
      <w:lvlJc w:val="left"/>
      <w:pPr>
        <w:tabs>
          <w:tab w:val="num" w:pos="2880"/>
        </w:tabs>
        <w:ind w:left="2880" w:hanging="360"/>
      </w:pPr>
    </w:lvl>
    <w:lvl w:ilvl="4" w:tplc="E482D52A" w:tentative="1">
      <w:start w:val="1"/>
      <w:numFmt w:val="bullet"/>
      <w:lvlText w:val="•"/>
      <w:lvlJc w:val="left"/>
      <w:pPr>
        <w:tabs>
          <w:tab w:val="num" w:pos="3600"/>
        </w:tabs>
        <w:ind w:left="3600" w:hanging="360"/>
      </w:pPr>
    </w:lvl>
    <w:lvl w:ilvl="5" w:tplc="2B0E405E" w:tentative="1">
      <w:start w:val="1"/>
      <w:numFmt w:val="bullet"/>
      <w:lvlText w:val="•"/>
      <w:lvlJc w:val="left"/>
      <w:pPr>
        <w:tabs>
          <w:tab w:val="num" w:pos="4320"/>
        </w:tabs>
        <w:ind w:left="4320" w:hanging="360"/>
      </w:pPr>
    </w:lvl>
    <w:lvl w:ilvl="6" w:tplc="57C698E0" w:tentative="1">
      <w:start w:val="1"/>
      <w:numFmt w:val="bullet"/>
      <w:lvlText w:val="•"/>
      <w:lvlJc w:val="left"/>
      <w:pPr>
        <w:tabs>
          <w:tab w:val="num" w:pos="5040"/>
        </w:tabs>
        <w:ind w:left="5040" w:hanging="360"/>
      </w:pPr>
    </w:lvl>
    <w:lvl w:ilvl="7" w:tplc="31948B88" w:tentative="1">
      <w:start w:val="1"/>
      <w:numFmt w:val="bullet"/>
      <w:lvlText w:val="•"/>
      <w:lvlJc w:val="left"/>
      <w:pPr>
        <w:tabs>
          <w:tab w:val="num" w:pos="5760"/>
        </w:tabs>
        <w:ind w:left="5760" w:hanging="360"/>
      </w:pPr>
    </w:lvl>
    <w:lvl w:ilvl="8" w:tplc="88047934" w:tentative="1">
      <w:start w:val="1"/>
      <w:numFmt w:val="bullet"/>
      <w:lvlText w:val="•"/>
      <w:lvlJc w:val="left"/>
      <w:pPr>
        <w:tabs>
          <w:tab w:val="num" w:pos="6480"/>
        </w:tabs>
        <w:ind w:left="6480" w:hanging="360"/>
      </w:pPr>
    </w:lvl>
  </w:abstractNum>
  <w:abstractNum w:abstractNumId="15" w15:restartNumberingAfterBreak="0">
    <w:nsid w:val="2FA63458"/>
    <w:multiLevelType w:val="hybridMultilevel"/>
    <w:tmpl w:val="120CD5F0"/>
    <w:lvl w:ilvl="0" w:tplc="FCC6F9AE">
      <w:start w:val="1"/>
      <w:numFmt w:val="bullet"/>
      <w:lvlText w:val="•"/>
      <w:lvlJc w:val="left"/>
      <w:pPr>
        <w:tabs>
          <w:tab w:val="num" w:pos="720"/>
        </w:tabs>
        <w:ind w:left="720" w:hanging="360"/>
      </w:pPr>
    </w:lvl>
    <w:lvl w:ilvl="1" w:tplc="D67836F0">
      <w:numFmt w:val="bullet"/>
      <w:lvlText w:val="–"/>
      <w:lvlJc w:val="left"/>
      <w:pPr>
        <w:tabs>
          <w:tab w:val="num" w:pos="1440"/>
        </w:tabs>
        <w:ind w:left="1440" w:hanging="360"/>
      </w:pPr>
    </w:lvl>
    <w:lvl w:ilvl="2" w:tplc="11D0CC02" w:tentative="1">
      <w:start w:val="1"/>
      <w:numFmt w:val="bullet"/>
      <w:lvlText w:val="•"/>
      <w:lvlJc w:val="left"/>
      <w:pPr>
        <w:tabs>
          <w:tab w:val="num" w:pos="2160"/>
        </w:tabs>
        <w:ind w:left="2160" w:hanging="360"/>
      </w:pPr>
    </w:lvl>
    <w:lvl w:ilvl="3" w:tplc="59185B70" w:tentative="1">
      <w:start w:val="1"/>
      <w:numFmt w:val="bullet"/>
      <w:lvlText w:val="•"/>
      <w:lvlJc w:val="left"/>
      <w:pPr>
        <w:tabs>
          <w:tab w:val="num" w:pos="2880"/>
        </w:tabs>
        <w:ind w:left="2880" w:hanging="360"/>
      </w:pPr>
    </w:lvl>
    <w:lvl w:ilvl="4" w:tplc="766C7C7A" w:tentative="1">
      <w:start w:val="1"/>
      <w:numFmt w:val="bullet"/>
      <w:lvlText w:val="•"/>
      <w:lvlJc w:val="left"/>
      <w:pPr>
        <w:tabs>
          <w:tab w:val="num" w:pos="3600"/>
        </w:tabs>
        <w:ind w:left="3600" w:hanging="360"/>
      </w:pPr>
    </w:lvl>
    <w:lvl w:ilvl="5" w:tplc="661A5B60" w:tentative="1">
      <w:start w:val="1"/>
      <w:numFmt w:val="bullet"/>
      <w:lvlText w:val="•"/>
      <w:lvlJc w:val="left"/>
      <w:pPr>
        <w:tabs>
          <w:tab w:val="num" w:pos="4320"/>
        </w:tabs>
        <w:ind w:left="4320" w:hanging="360"/>
      </w:pPr>
    </w:lvl>
    <w:lvl w:ilvl="6" w:tplc="C24EA99C" w:tentative="1">
      <w:start w:val="1"/>
      <w:numFmt w:val="bullet"/>
      <w:lvlText w:val="•"/>
      <w:lvlJc w:val="left"/>
      <w:pPr>
        <w:tabs>
          <w:tab w:val="num" w:pos="5040"/>
        </w:tabs>
        <w:ind w:left="5040" w:hanging="360"/>
      </w:pPr>
    </w:lvl>
    <w:lvl w:ilvl="7" w:tplc="7B8C3838" w:tentative="1">
      <w:start w:val="1"/>
      <w:numFmt w:val="bullet"/>
      <w:lvlText w:val="•"/>
      <w:lvlJc w:val="left"/>
      <w:pPr>
        <w:tabs>
          <w:tab w:val="num" w:pos="5760"/>
        </w:tabs>
        <w:ind w:left="5760" w:hanging="360"/>
      </w:pPr>
    </w:lvl>
    <w:lvl w:ilvl="8" w:tplc="DF845B2A" w:tentative="1">
      <w:start w:val="1"/>
      <w:numFmt w:val="bullet"/>
      <w:lvlText w:val="•"/>
      <w:lvlJc w:val="left"/>
      <w:pPr>
        <w:tabs>
          <w:tab w:val="num" w:pos="6480"/>
        </w:tabs>
        <w:ind w:left="6480" w:hanging="360"/>
      </w:pPr>
    </w:lvl>
  </w:abstractNum>
  <w:abstractNum w:abstractNumId="16" w15:restartNumberingAfterBreak="0">
    <w:nsid w:val="3ADE11CA"/>
    <w:multiLevelType w:val="hybridMultilevel"/>
    <w:tmpl w:val="106EB4C6"/>
    <w:lvl w:ilvl="0" w:tplc="8080138C">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4F3104"/>
    <w:multiLevelType w:val="hybridMultilevel"/>
    <w:tmpl w:val="3F728AF2"/>
    <w:lvl w:ilvl="0" w:tplc="0DD8817A">
      <w:start w:val="1"/>
      <w:numFmt w:val="bullet"/>
      <w:lvlText w:val="•"/>
      <w:lvlJc w:val="left"/>
      <w:pPr>
        <w:tabs>
          <w:tab w:val="num" w:pos="720"/>
        </w:tabs>
        <w:ind w:left="720" w:hanging="360"/>
      </w:pPr>
      <w:rPr>
        <w:rFonts w:ascii="Arial" w:hAnsi="Arial" w:hint="default"/>
      </w:rPr>
    </w:lvl>
    <w:lvl w:ilvl="1" w:tplc="909C5C06">
      <w:numFmt w:val="bullet"/>
      <w:lvlText w:val="–"/>
      <w:lvlJc w:val="left"/>
      <w:pPr>
        <w:tabs>
          <w:tab w:val="num" w:pos="1440"/>
        </w:tabs>
        <w:ind w:left="1440" w:hanging="360"/>
      </w:pPr>
      <w:rPr>
        <w:rFonts w:ascii="Arial" w:hAnsi="Arial" w:hint="default"/>
      </w:rPr>
    </w:lvl>
    <w:lvl w:ilvl="2" w:tplc="E06E7346">
      <w:numFmt w:val="bullet"/>
      <w:lvlText w:val="•"/>
      <w:lvlJc w:val="left"/>
      <w:pPr>
        <w:tabs>
          <w:tab w:val="num" w:pos="2160"/>
        </w:tabs>
        <w:ind w:left="2160" w:hanging="360"/>
      </w:pPr>
      <w:rPr>
        <w:rFonts w:ascii="Arial" w:hAnsi="Arial" w:hint="default"/>
      </w:rPr>
    </w:lvl>
    <w:lvl w:ilvl="3" w:tplc="A27C0756" w:tentative="1">
      <w:start w:val="1"/>
      <w:numFmt w:val="bullet"/>
      <w:lvlText w:val="•"/>
      <w:lvlJc w:val="left"/>
      <w:pPr>
        <w:tabs>
          <w:tab w:val="num" w:pos="2880"/>
        </w:tabs>
        <w:ind w:left="2880" w:hanging="360"/>
      </w:pPr>
      <w:rPr>
        <w:rFonts w:ascii="Arial" w:hAnsi="Arial" w:hint="default"/>
      </w:rPr>
    </w:lvl>
    <w:lvl w:ilvl="4" w:tplc="D7465750" w:tentative="1">
      <w:start w:val="1"/>
      <w:numFmt w:val="bullet"/>
      <w:lvlText w:val="•"/>
      <w:lvlJc w:val="left"/>
      <w:pPr>
        <w:tabs>
          <w:tab w:val="num" w:pos="3600"/>
        </w:tabs>
        <w:ind w:left="3600" w:hanging="360"/>
      </w:pPr>
      <w:rPr>
        <w:rFonts w:ascii="Arial" w:hAnsi="Arial" w:hint="default"/>
      </w:rPr>
    </w:lvl>
    <w:lvl w:ilvl="5" w:tplc="F63CFA42" w:tentative="1">
      <w:start w:val="1"/>
      <w:numFmt w:val="bullet"/>
      <w:lvlText w:val="•"/>
      <w:lvlJc w:val="left"/>
      <w:pPr>
        <w:tabs>
          <w:tab w:val="num" w:pos="4320"/>
        </w:tabs>
        <w:ind w:left="4320" w:hanging="360"/>
      </w:pPr>
      <w:rPr>
        <w:rFonts w:ascii="Arial" w:hAnsi="Arial" w:hint="default"/>
      </w:rPr>
    </w:lvl>
    <w:lvl w:ilvl="6" w:tplc="432A2002" w:tentative="1">
      <w:start w:val="1"/>
      <w:numFmt w:val="bullet"/>
      <w:lvlText w:val="•"/>
      <w:lvlJc w:val="left"/>
      <w:pPr>
        <w:tabs>
          <w:tab w:val="num" w:pos="5040"/>
        </w:tabs>
        <w:ind w:left="5040" w:hanging="360"/>
      </w:pPr>
      <w:rPr>
        <w:rFonts w:ascii="Arial" w:hAnsi="Arial" w:hint="default"/>
      </w:rPr>
    </w:lvl>
    <w:lvl w:ilvl="7" w:tplc="3C44545E" w:tentative="1">
      <w:start w:val="1"/>
      <w:numFmt w:val="bullet"/>
      <w:lvlText w:val="•"/>
      <w:lvlJc w:val="left"/>
      <w:pPr>
        <w:tabs>
          <w:tab w:val="num" w:pos="5760"/>
        </w:tabs>
        <w:ind w:left="5760" w:hanging="360"/>
      </w:pPr>
      <w:rPr>
        <w:rFonts w:ascii="Arial" w:hAnsi="Arial" w:hint="default"/>
      </w:rPr>
    </w:lvl>
    <w:lvl w:ilvl="8" w:tplc="27DCA6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A37594"/>
    <w:multiLevelType w:val="hybridMultilevel"/>
    <w:tmpl w:val="26B0B172"/>
    <w:lvl w:ilvl="0" w:tplc="FF0E49FE">
      <w:start w:val="1"/>
      <w:numFmt w:val="bullet"/>
      <w:lvlText w:val="•"/>
      <w:lvlJc w:val="left"/>
      <w:pPr>
        <w:tabs>
          <w:tab w:val="num" w:pos="720"/>
        </w:tabs>
        <w:ind w:left="720" w:hanging="360"/>
      </w:pPr>
      <w:rPr>
        <w:rFonts w:ascii="Arial" w:hAnsi="Arial" w:hint="default"/>
      </w:rPr>
    </w:lvl>
    <w:lvl w:ilvl="1" w:tplc="F7681980">
      <w:numFmt w:val="bullet"/>
      <w:lvlText w:val="–"/>
      <w:lvlJc w:val="left"/>
      <w:pPr>
        <w:tabs>
          <w:tab w:val="num" w:pos="1440"/>
        </w:tabs>
        <w:ind w:left="1440" w:hanging="360"/>
      </w:pPr>
      <w:rPr>
        <w:rFonts w:ascii="Arial" w:hAnsi="Arial" w:hint="default"/>
      </w:rPr>
    </w:lvl>
    <w:lvl w:ilvl="2" w:tplc="BB30B710" w:tentative="1">
      <w:start w:val="1"/>
      <w:numFmt w:val="bullet"/>
      <w:lvlText w:val="•"/>
      <w:lvlJc w:val="left"/>
      <w:pPr>
        <w:tabs>
          <w:tab w:val="num" w:pos="2160"/>
        </w:tabs>
        <w:ind w:left="2160" w:hanging="360"/>
      </w:pPr>
      <w:rPr>
        <w:rFonts w:ascii="Arial" w:hAnsi="Arial" w:hint="default"/>
      </w:rPr>
    </w:lvl>
    <w:lvl w:ilvl="3" w:tplc="9A2855AE" w:tentative="1">
      <w:start w:val="1"/>
      <w:numFmt w:val="bullet"/>
      <w:lvlText w:val="•"/>
      <w:lvlJc w:val="left"/>
      <w:pPr>
        <w:tabs>
          <w:tab w:val="num" w:pos="2880"/>
        </w:tabs>
        <w:ind w:left="2880" w:hanging="360"/>
      </w:pPr>
      <w:rPr>
        <w:rFonts w:ascii="Arial" w:hAnsi="Arial" w:hint="default"/>
      </w:rPr>
    </w:lvl>
    <w:lvl w:ilvl="4" w:tplc="8EBE8154" w:tentative="1">
      <w:start w:val="1"/>
      <w:numFmt w:val="bullet"/>
      <w:lvlText w:val="•"/>
      <w:lvlJc w:val="left"/>
      <w:pPr>
        <w:tabs>
          <w:tab w:val="num" w:pos="3600"/>
        </w:tabs>
        <w:ind w:left="3600" w:hanging="360"/>
      </w:pPr>
      <w:rPr>
        <w:rFonts w:ascii="Arial" w:hAnsi="Arial" w:hint="default"/>
      </w:rPr>
    </w:lvl>
    <w:lvl w:ilvl="5" w:tplc="FD229E30" w:tentative="1">
      <w:start w:val="1"/>
      <w:numFmt w:val="bullet"/>
      <w:lvlText w:val="•"/>
      <w:lvlJc w:val="left"/>
      <w:pPr>
        <w:tabs>
          <w:tab w:val="num" w:pos="4320"/>
        </w:tabs>
        <w:ind w:left="4320" w:hanging="360"/>
      </w:pPr>
      <w:rPr>
        <w:rFonts w:ascii="Arial" w:hAnsi="Arial" w:hint="default"/>
      </w:rPr>
    </w:lvl>
    <w:lvl w:ilvl="6" w:tplc="00505A14" w:tentative="1">
      <w:start w:val="1"/>
      <w:numFmt w:val="bullet"/>
      <w:lvlText w:val="•"/>
      <w:lvlJc w:val="left"/>
      <w:pPr>
        <w:tabs>
          <w:tab w:val="num" w:pos="5040"/>
        </w:tabs>
        <w:ind w:left="5040" w:hanging="360"/>
      </w:pPr>
      <w:rPr>
        <w:rFonts w:ascii="Arial" w:hAnsi="Arial" w:hint="default"/>
      </w:rPr>
    </w:lvl>
    <w:lvl w:ilvl="7" w:tplc="0D42E2A2" w:tentative="1">
      <w:start w:val="1"/>
      <w:numFmt w:val="bullet"/>
      <w:lvlText w:val="•"/>
      <w:lvlJc w:val="left"/>
      <w:pPr>
        <w:tabs>
          <w:tab w:val="num" w:pos="5760"/>
        </w:tabs>
        <w:ind w:left="5760" w:hanging="360"/>
      </w:pPr>
      <w:rPr>
        <w:rFonts w:ascii="Arial" w:hAnsi="Arial" w:hint="default"/>
      </w:rPr>
    </w:lvl>
    <w:lvl w:ilvl="8" w:tplc="E3086B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785E40"/>
    <w:multiLevelType w:val="hybridMultilevel"/>
    <w:tmpl w:val="92CE7C92"/>
    <w:lvl w:ilvl="0" w:tplc="151A002C">
      <w:start w:val="1"/>
      <w:numFmt w:val="bullet"/>
      <w:lvlText w:val="−"/>
      <w:lvlJc w:val="left"/>
      <w:pPr>
        <w:ind w:left="840" w:hanging="420"/>
      </w:pPr>
    </w:lvl>
    <w:lvl w:ilvl="1" w:tplc="05607B98" w:tentative="1">
      <w:start w:val="1"/>
      <w:numFmt w:val="bullet"/>
      <w:lvlText w:val=""/>
      <w:lvlJc w:val="left"/>
      <w:pPr>
        <w:ind w:left="1260" w:hanging="420"/>
      </w:pPr>
    </w:lvl>
    <w:lvl w:ilvl="2" w:tplc="54781348" w:tentative="1">
      <w:start w:val="1"/>
      <w:numFmt w:val="bullet"/>
      <w:lvlText w:val=""/>
      <w:lvlJc w:val="left"/>
      <w:pPr>
        <w:ind w:left="1680" w:hanging="420"/>
      </w:pPr>
    </w:lvl>
    <w:lvl w:ilvl="3" w:tplc="49EC4698" w:tentative="1">
      <w:start w:val="1"/>
      <w:numFmt w:val="bullet"/>
      <w:lvlText w:val=""/>
      <w:lvlJc w:val="left"/>
      <w:pPr>
        <w:ind w:left="2100" w:hanging="420"/>
      </w:pPr>
    </w:lvl>
    <w:lvl w:ilvl="4" w:tplc="A57E5BCC" w:tentative="1">
      <w:start w:val="1"/>
      <w:numFmt w:val="bullet"/>
      <w:lvlText w:val=""/>
      <w:lvlJc w:val="left"/>
      <w:pPr>
        <w:ind w:left="2520" w:hanging="420"/>
      </w:pPr>
    </w:lvl>
    <w:lvl w:ilvl="5" w:tplc="541AD57C" w:tentative="1">
      <w:start w:val="1"/>
      <w:numFmt w:val="bullet"/>
      <w:lvlText w:val=""/>
      <w:lvlJc w:val="left"/>
      <w:pPr>
        <w:ind w:left="2940" w:hanging="420"/>
      </w:pPr>
    </w:lvl>
    <w:lvl w:ilvl="6" w:tplc="769225F0" w:tentative="1">
      <w:start w:val="1"/>
      <w:numFmt w:val="bullet"/>
      <w:lvlText w:val=""/>
      <w:lvlJc w:val="left"/>
      <w:pPr>
        <w:ind w:left="3360" w:hanging="420"/>
      </w:pPr>
    </w:lvl>
    <w:lvl w:ilvl="7" w:tplc="4E3000CA" w:tentative="1">
      <w:start w:val="1"/>
      <w:numFmt w:val="bullet"/>
      <w:lvlText w:val=""/>
      <w:lvlJc w:val="left"/>
      <w:pPr>
        <w:ind w:left="3780" w:hanging="420"/>
      </w:pPr>
    </w:lvl>
    <w:lvl w:ilvl="8" w:tplc="4C387EA4" w:tentative="1">
      <w:start w:val="1"/>
      <w:numFmt w:val="bullet"/>
      <w:lvlText w:val=""/>
      <w:lvlJc w:val="left"/>
      <w:pPr>
        <w:ind w:left="4200" w:hanging="420"/>
      </w:pPr>
    </w:lvl>
  </w:abstractNum>
  <w:abstractNum w:abstractNumId="20" w15:restartNumberingAfterBreak="0">
    <w:nsid w:val="43C779BC"/>
    <w:multiLevelType w:val="hybridMultilevel"/>
    <w:tmpl w:val="0B3EB78A"/>
    <w:lvl w:ilvl="0" w:tplc="251881E8">
      <w:start w:val="1"/>
      <w:numFmt w:val="bullet"/>
      <w:lvlText w:val="•"/>
      <w:lvlJc w:val="left"/>
      <w:pPr>
        <w:tabs>
          <w:tab w:val="num" w:pos="720"/>
        </w:tabs>
        <w:ind w:left="720" w:hanging="360"/>
      </w:pPr>
    </w:lvl>
    <w:lvl w:ilvl="1" w:tplc="ACF49A7A">
      <w:numFmt w:val="bullet"/>
      <w:lvlText w:val="–"/>
      <w:lvlJc w:val="left"/>
      <w:pPr>
        <w:tabs>
          <w:tab w:val="num" w:pos="1440"/>
        </w:tabs>
        <w:ind w:left="1440" w:hanging="360"/>
      </w:pPr>
    </w:lvl>
    <w:lvl w:ilvl="2" w:tplc="9506B69E">
      <w:numFmt w:val="bullet"/>
      <w:lvlText w:val="•"/>
      <w:lvlJc w:val="left"/>
      <w:pPr>
        <w:tabs>
          <w:tab w:val="num" w:pos="2160"/>
        </w:tabs>
        <w:ind w:left="2160" w:hanging="360"/>
      </w:pPr>
    </w:lvl>
    <w:lvl w:ilvl="3" w:tplc="846484FC" w:tentative="1">
      <w:start w:val="1"/>
      <w:numFmt w:val="bullet"/>
      <w:lvlText w:val="•"/>
      <w:lvlJc w:val="left"/>
      <w:pPr>
        <w:tabs>
          <w:tab w:val="num" w:pos="2880"/>
        </w:tabs>
        <w:ind w:left="2880" w:hanging="360"/>
      </w:pPr>
    </w:lvl>
    <w:lvl w:ilvl="4" w:tplc="55449240" w:tentative="1">
      <w:start w:val="1"/>
      <w:numFmt w:val="bullet"/>
      <w:lvlText w:val="•"/>
      <w:lvlJc w:val="left"/>
      <w:pPr>
        <w:tabs>
          <w:tab w:val="num" w:pos="3600"/>
        </w:tabs>
        <w:ind w:left="3600" w:hanging="360"/>
      </w:pPr>
    </w:lvl>
    <w:lvl w:ilvl="5" w:tplc="D79E6300" w:tentative="1">
      <w:start w:val="1"/>
      <w:numFmt w:val="bullet"/>
      <w:lvlText w:val="•"/>
      <w:lvlJc w:val="left"/>
      <w:pPr>
        <w:tabs>
          <w:tab w:val="num" w:pos="4320"/>
        </w:tabs>
        <w:ind w:left="4320" w:hanging="360"/>
      </w:pPr>
    </w:lvl>
    <w:lvl w:ilvl="6" w:tplc="04082322" w:tentative="1">
      <w:start w:val="1"/>
      <w:numFmt w:val="bullet"/>
      <w:lvlText w:val="•"/>
      <w:lvlJc w:val="left"/>
      <w:pPr>
        <w:tabs>
          <w:tab w:val="num" w:pos="5040"/>
        </w:tabs>
        <w:ind w:left="5040" w:hanging="360"/>
      </w:pPr>
    </w:lvl>
    <w:lvl w:ilvl="7" w:tplc="C96AA680" w:tentative="1">
      <w:start w:val="1"/>
      <w:numFmt w:val="bullet"/>
      <w:lvlText w:val="•"/>
      <w:lvlJc w:val="left"/>
      <w:pPr>
        <w:tabs>
          <w:tab w:val="num" w:pos="5760"/>
        </w:tabs>
        <w:ind w:left="5760" w:hanging="360"/>
      </w:pPr>
    </w:lvl>
    <w:lvl w:ilvl="8" w:tplc="9F74A5A0" w:tentative="1">
      <w:start w:val="1"/>
      <w:numFmt w:val="bullet"/>
      <w:lvlText w:val="•"/>
      <w:lvlJc w:val="left"/>
      <w:pPr>
        <w:tabs>
          <w:tab w:val="num" w:pos="6480"/>
        </w:tabs>
        <w:ind w:left="6480" w:hanging="360"/>
      </w:pPr>
    </w:lvl>
  </w:abstractNum>
  <w:abstractNum w:abstractNumId="21" w15:restartNumberingAfterBreak="0">
    <w:nsid w:val="4A0858AA"/>
    <w:multiLevelType w:val="hybridMultilevel"/>
    <w:tmpl w:val="72360FC4"/>
    <w:lvl w:ilvl="0" w:tplc="0F9E71D2">
      <w:start w:val="1"/>
      <w:numFmt w:val="bullet"/>
      <w:lvlText w:val="•"/>
      <w:lvlJc w:val="left"/>
      <w:pPr>
        <w:tabs>
          <w:tab w:val="num" w:pos="720"/>
        </w:tabs>
        <w:ind w:left="720" w:hanging="360"/>
      </w:pPr>
      <w:rPr>
        <w:rFonts w:ascii="Arial" w:hAnsi="Arial" w:hint="default"/>
      </w:rPr>
    </w:lvl>
    <w:lvl w:ilvl="1" w:tplc="DF2E9AA2">
      <w:numFmt w:val="bullet"/>
      <w:lvlText w:val="–"/>
      <w:lvlJc w:val="left"/>
      <w:pPr>
        <w:tabs>
          <w:tab w:val="num" w:pos="1440"/>
        </w:tabs>
        <w:ind w:left="1440" w:hanging="360"/>
      </w:pPr>
      <w:rPr>
        <w:rFonts w:ascii="Arial" w:hAnsi="Arial" w:hint="default"/>
      </w:rPr>
    </w:lvl>
    <w:lvl w:ilvl="2" w:tplc="AA0C3244" w:tentative="1">
      <w:start w:val="1"/>
      <w:numFmt w:val="bullet"/>
      <w:lvlText w:val="•"/>
      <w:lvlJc w:val="left"/>
      <w:pPr>
        <w:tabs>
          <w:tab w:val="num" w:pos="2160"/>
        </w:tabs>
        <w:ind w:left="2160" w:hanging="360"/>
      </w:pPr>
      <w:rPr>
        <w:rFonts w:ascii="Arial" w:hAnsi="Arial" w:hint="default"/>
      </w:rPr>
    </w:lvl>
    <w:lvl w:ilvl="3" w:tplc="A13AD790" w:tentative="1">
      <w:start w:val="1"/>
      <w:numFmt w:val="bullet"/>
      <w:lvlText w:val="•"/>
      <w:lvlJc w:val="left"/>
      <w:pPr>
        <w:tabs>
          <w:tab w:val="num" w:pos="2880"/>
        </w:tabs>
        <w:ind w:left="2880" w:hanging="360"/>
      </w:pPr>
      <w:rPr>
        <w:rFonts w:ascii="Arial" w:hAnsi="Arial" w:hint="default"/>
      </w:rPr>
    </w:lvl>
    <w:lvl w:ilvl="4" w:tplc="43625D2A" w:tentative="1">
      <w:start w:val="1"/>
      <w:numFmt w:val="bullet"/>
      <w:lvlText w:val="•"/>
      <w:lvlJc w:val="left"/>
      <w:pPr>
        <w:tabs>
          <w:tab w:val="num" w:pos="3600"/>
        </w:tabs>
        <w:ind w:left="3600" w:hanging="360"/>
      </w:pPr>
      <w:rPr>
        <w:rFonts w:ascii="Arial" w:hAnsi="Arial" w:hint="default"/>
      </w:rPr>
    </w:lvl>
    <w:lvl w:ilvl="5" w:tplc="7940EC58" w:tentative="1">
      <w:start w:val="1"/>
      <w:numFmt w:val="bullet"/>
      <w:lvlText w:val="•"/>
      <w:lvlJc w:val="left"/>
      <w:pPr>
        <w:tabs>
          <w:tab w:val="num" w:pos="4320"/>
        </w:tabs>
        <w:ind w:left="4320" w:hanging="360"/>
      </w:pPr>
      <w:rPr>
        <w:rFonts w:ascii="Arial" w:hAnsi="Arial" w:hint="default"/>
      </w:rPr>
    </w:lvl>
    <w:lvl w:ilvl="6" w:tplc="8B1C4916" w:tentative="1">
      <w:start w:val="1"/>
      <w:numFmt w:val="bullet"/>
      <w:lvlText w:val="•"/>
      <w:lvlJc w:val="left"/>
      <w:pPr>
        <w:tabs>
          <w:tab w:val="num" w:pos="5040"/>
        </w:tabs>
        <w:ind w:left="5040" w:hanging="360"/>
      </w:pPr>
      <w:rPr>
        <w:rFonts w:ascii="Arial" w:hAnsi="Arial" w:hint="default"/>
      </w:rPr>
    </w:lvl>
    <w:lvl w:ilvl="7" w:tplc="6952ED22" w:tentative="1">
      <w:start w:val="1"/>
      <w:numFmt w:val="bullet"/>
      <w:lvlText w:val="•"/>
      <w:lvlJc w:val="left"/>
      <w:pPr>
        <w:tabs>
          <w:tab w:val="num" w:pos="5760"/>
        </w:tabs>
        <w:ind w:left="5760" w:hanging="360"/>
      </w:pPr>
      <w:rPr>
        <w:rFonts w:ascii="Arial" w:hAnsi="Arial" w:hint="default"/>
      </w:rPr>
    </w:lvl>
    <w:lvl w:ilvl="8" w:tplc="E7D68E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480FCB"/>
    <w:multiLevelType w:val="hybridMultilevel"/>
    <w:tmpl w:val="E4843D88"/>
    <w:lvl w:ilvl="0" w:tplc="6CDEF96A">
      <w:start w:val="1"/>
      <w:numFmt w:val="bullet"/>
      <w:lvlText w:val="−"/>
      <w:lvlJc w:val="left"/>
      <w:pPr>
        <w:ind w:left="840" w:hanging="420"/>
      </w:pPr>
    </w:lvl>
    <w:lvl w:ilvl="1" w:tplc="E1A89D54">
      <w:start w:val="1"/>
      <w:numFmt w:val="bullet"/>
      <w:lvlText w:val=""/>
      <w:lvlJc w:val="left"/>
      <w:pPr>
        <w:ind w:left="1260" w:hanging="420"/>
      </w:pPr>
    </w:lvl>
    <w:lvl w:ilvl="2" w:tplc="61929E20" w:tentative="1">
      <w:start w:val="1"/>
      <w:numFmt w:val="bullet"/>
      <w:lvlText w:val=""/>
      <w:lvlJc w:val="left"/>
      <w:pPr>
        <w:ind w:left="1680" w:hanging="420"/>
      </w:pPr>
    </w:lvl>
    <w:lvl w:ilvl="3" w:tplc="B1AA53A6" w:tentative="1">
      <w:start w:val="1"/>
      <w:numFmt w:val="bullet"/>
      <w:lvlText w:val=""/>
      <w:lvlJc w:val="left"/>
      <w:pPr>
        <w:ind w:left="2100" w:hanging="420"/>
      </w:pPr>
    </w:lvl>
    <w:lvl w:ilvl="4" w:tplc="8F1CB7A4" w:tentative="1">
      <w:start w:val="1"/>
      <w:numFmt w:val="bullet"/>
      <w:lvlText w:val=""/>
      <w:lvlJc w:val="left"/>
      <w:pPr>
        <w:ind w:left="2520" w:hanging="420"/>
      </w:pPr>
    </w:lvl>
    <w:lvl w:ilvl="5" w:tplc="A002FD0A" w:tentative="1">
      <w:start w:val="1"/>
      <w:numFmt w:val="bullet"/>
      <w:lvlText w:val=""/>
      <w:lvlJc w:val="left"/>
      <w:pPr>
        <w:ind w:left="2940" w:hanging="420"/>
      </w:pPr>
    </w:lvl>
    <w:lvl w:ilvl="6" w:tplc="3AC61406" w:tentative="1">
      <w:start w:val="1"/>
      <w:numFmt w:val="bullet"/>
      <w:lvlText w:val=""/>
      <w:lvlJc w:val="left"/>
      <w:pPr>
        <w:ind w:left="3360" w:hanging="420"/>
      </w:pPr>
    </w:lvl>
    <w:lvl w:ilvl="7" w:tplc="95602056" w:tentative="1">
      <w:start w:val="1"/>
      <w:numFmt w:val="bullet"/>
      <w:lvlText w:val=""/>
      <w:lvlJc w:val="left"/>
      <w:pPr>
        <w:ind w:left="3780" w:hanging="420"/>
      </w:pPr>
    </w:lvl>
    <w:lvl w:ilvl="8" w:tplc="F7BC8534" w:tentative="1">
      <w:start w:val="1"/>
      <w:numFmt w:val="bullet"/>
      <w:lvlText w:val=""/>
      <w:lvlJc w:val="left"/>
      <w:pPr>
        <w:ind w:left="4200" w:hanging="420"/>
      </w:pPr>
    </w:lvl>
  </w:abstractNum>
  <w:abstractNum w:abstractNumId="23" w15:restartNumberingAfterBreak="0">
    <w:nsid w:val="4E671591"/>
    <w:multiLevelType w:val="hybridMultilevel"/>
    <w:tmpl w:val="B0B6E1E6"/>
    <w:lvl w:ilvl="0" w:tplc="8C04E036">
      <w:start w:val="1"/>
      <w:numFmt w:val="bullet"/>
      <w:lvlText w:val="•"/>
      <w:lvlJc w:val="left"/>
      <w:pPr>
        <w:tabs>
          <w:tab w:val="num" w:pos="720"/>
        </w:tabs>
        <w:ind w:left="720" w:hanging="360"/>
      </w:pPr>
    </w:lvl>
    <w:lvl w:ilvl="1" w:tplc="2E62EF16">
      <w:numFmt w:val="bullet"/>
      <w:lvlText w:val="–"/>
      <w:lvlJc w:val="left"/>
      <w:pPr>
        <w:tabs>
          <w:tab w:val="num" w:pos="1440"/>
        </w:tabs>
        <w:ind w:left="1440" w:hanging="360"/>
      </w:pPr>
    </w:lvl>
    <w:lvl w:ilvl="2" w:tplc="8B7CBF6E" w:tentative="1">
      <w:start w:val="1"/>
      <w:numFmt w:val="bullet"/>
      <w:lvlText w:val="•"/>
      <w:lvlJc w:val="left"/>
      <w:pPr>
        <w:tabs>
          <w:tab w:val="num" w:pos="2160"/>
        </w:tabs>
        <w:ind w:left="2160" w:hanging="360"/>
      </w:pPr>
    </w:lvl>
    <w:lvl w:ilvl="3" w:tplc="C532A386" w:tentative="1">
      <w:start w:val="1"/>
      <w:numFmt w:val="bullet"/>
      <w:lvlText w:val="•"/>
      <w:lvlJc w:val="left"/>
      <w:pPr>
        <w:tabs>
          <w:tab w:val="num" w:pos="2880"/>
        </w:tabs>
        <w:ind w:left="2880" w:hanging="360"/>
      </w:pPr>
    </w:lvl>
    <w:lvl w:ilvl="4" w:tplc="3F8E88FC" w:tentative="1">
      <w:start w:val="1"/>
      <w:numFmt w:val="bullet"/>
      <w:lvlText w:val="•"/>
      <w:lvlJc w:val="left"/>
      <w:pPr>
        <w:tabs>
          <w:tab w:val="num" w:pos="3600"/>
        </w:tabs>
        <w:ind w:left="3600" w:hanging="360"/>
      </w:pPr>
    </w:lvl>
    <w:lvl w:ilvl="5" w:tplc="17DE2812" w:tentative="1">
      <w:start w:val="1"/>
      <w:numFmt w:val="bullet"/>
      <w:lvlText w:val="•"/>
      <w:lvlJc w:val="left"/>
      <w:pPr>
        <w:tabs>
          <w:tab w:val="num" w:pos="4320"/>
        </w:tabs>
        <w:ind w:left="4320" w:hanging="360"/>
      </w:pPr>
    </w:lvl>
    <w:lvl w:ilvl="6" w:tplc="2CCCF8E0" w:tentative="1">
      <w:start w:val="1"/>
      <w:numFmt w:val="bullet"/>
      <w:lvlText w:val="•"/>
      <w:lvlJc w:val="left"/>
      <w:pPr>
        <w:tabs>
          <w:tab w:val="num" w:pos="5040"/>
        </w:tabs>
        <w:ind w:left="5040" w:hanging="360"/>
      </w:pPr>
    </w:lvl>
    <w:lvl w:ilvl="7" w:tplc="8E828FBC" w:tentative="1">
      <w:start w:val="1"/>
      <w:numFmt w:val="bullet"/>
      <w:lvlText w:val="•"/>
      <w:lvlJc w:val="left"/>
      <w:pPr>
        <w:tabs>
          <w:tab w:val="num" w:pos="5760"/>
        </w:tabs>
        <w:ind w:left="5760" w:hanging="360"/>
      </w:pPr>
    </w:lvl>
    <w:lvl w:ilvl="8" w:tplc="E9CA86EE" w:tentative="1">
      <w:start w:val="1"/>
      <w:numFmt w:val="bullet"/>
      <w:lvlText w:val="•"/>
      <w:lvlJc w:val="left"/>
      <w:pPr>
        <w:tabs>
          <w:tab w:val="num" w:pos="6480"/>
        </w:tabs>
        <w:ind w:left="6480" w:hanging="360"/>
      </w:pPr>
    </w:lvl>
  </w:abstractNum>
  <w:abstractNum w:abstractNumId="24" w15:restartNumberingAfterBreak="0">
    <w:nsid w:val="52525B3F"/>
    <w:multiLevelType w:val="hybridMultilevel"/>
    <w:tmpl w:val="67386A80"/>
    <w:lvl w:ilvl="0" w:tplc="C310B7CA">
      <w:start w:val="1"/>
      <w:numFmt w:val="bullet"/>
      <w:lvlText w:val=""/>
      <w:lvlJc w:val="left"/>
      <w:pPr>
        <w:ind w:left="420" w:hanging="420"/>
      </w:pPr>
    </w:lvl>
    <w:lvl w:ilvl="1" w:tplc="F1726D3E" w:tentative="1">
      <w:start w:val="1"/>
      <w:numFmt w:val="bullet"/>
      <w:lvlText w:val=""/>
      <w:lvlJc w:val="left"/>
      <w:pPr>
        <w:ind w:left="840" w:hanging="420"/>
      </w:pPr>
    </w:lvl>
    <w:lvl w:ilvl="2" w:tplc="3418D496" w:tentative="1">
      <w:start w:val="1"/>
      <w:numFmt w:val="bullet"/>
      <w:lvlText w:val=""/>
      <w:lvlJc w:val="left"/>
      <w:pPr>
        <w:ind w:left="1260" w:hanging="420"/>
      </w:pPr>
    </w:lvl>
    <w:lvl w:ilvl="3" w:tplc="D838656C" w:tentative="1">
      <w:start w:val="1"/>
      <w:numFmt w:val="bullet"/>
      <w:lvlText w:val=""/>
      <w:lvlJc w:val="left"/>
      <w:pPr>
        <w:ind w:left="1680" w:hanging="420"/>
      </w:pPr>
    </w:lvl>
    <w:lvl w:ilvl="4" w:tplc="179403B4" w:tentative="1">
      <w:start w:val="1"/>
      <w:numFmt w:val="bullet"/>
      <w:lvlText w:val=""/>
      <w:lvlJc w:val="left"/>
      <w:pPr>
        <w:ind w:left="2100" w:hanging="420"/>
      </w:pPr>
    </w:lvl>
    <w:lvl w:ilvl="5" w:tplc="FAA65EE6" w:tentative="1">
      <w:start w:val="1"/>
      <w:numFmt w:val="bullet"/>
      <w:lvlText w:val=""/>
      <w:lvlJc w:val="left"/>
      <w:pPr>
        <w:ind w:left="2520" w:hanging="420"/>
      </w:pPr>
    </w:lvl>
    <w:lvl w:ilvl="6" w:tplc="C6820C6A" w:tentative="1">
      <w:start w:val="1"/>
      <w:numFmt w:val="bullet"/>
      <w:lvlText w:val=""/>
      <w:lvlJc w:val="left"/>
      <w:pPr>
        <w:ind w:left="2940" w:hanging="420"/>
      </w:pPr>
    </w:lvl>
    <w:lvl w:ilvl="7" w:tplc="5786358A" w:tentative="1">
      <w:start w:val="1"/>
      <w:numFmt w:val="bullet"/>
      <w:lvlText w:val=""/>
      <w:lvlJc w:val="left"/>
      <w:pPr>
        <w:ind w:left="3360" w:hanging="420"/>
      </w:pPr>
    </w:lvl>
    <w:lvl w:ilvl="8" w:tplc="13562554" w:tentative="1">
      <w:start w:val="1"/>
      <w:numFmt w:val="bullet"/>
      <w:lvlText w:val=""/>
      <w:lvlJc w:val="left"/>
      <w:pPr>
        <w:ind w:left="3780" w:hanging="420"/>
      </w:pPr>
    </w:lvl>
  </w:abstractNum>
  <w:abstractNum w:abstractNumId="25" w15:restartNumberingAfterBreak="0">
    <w:nsid w:val="53BD4BB4"/>
    <w:multiLevelType w:val="hybridMultilevel"/>
    <w:tmpl w:val="6D222242"/>
    <w:lvl w:ilvl="0" w:tplc="A70CE7AA">
      <w:start w:val="1"/>
      <w:numFmt w:val="bullet"/>
      <w:lvlText w:val="•"/>
      <w:lvlJc w:val="left"/>
      <w:pPr>
        <w:tabs>
          <w:tab w:val="num" w:pos="720"/>
        </w:tabs>
        <w:ind w:left="720" w:hanging="360"/>
      </w:pPr>
    </w:lvl>
    <w:lvl w:ilvl="1" w:tplc="8336562C">
      <w:numFmt w:val="bullet"/>
      <w:lvlText w:val="–"/>
      <w:lvlJc w:val="left"/>
      <w:pPr>
        <w:tabs>
          <w:tab w:val="num" w:pos="1440"/>
        </w:tabs>
        <w:ind w:left="1440" w:hanging="360"/>
      </w:pPr>
    </w:lvl>
    <w:lvl w:ilvl="2" w:tplc="E676BF66">
      <w:numFmt w:val="bullet"/>
      <w:lvlText w:val="•"/>
      <w:lvlJc w:val="left"/>
      <w:pPr>
        <w:tabs>
          <w:tab w:val="num" w:pos="2160"/>
        </w:tabs>
        <w:ind w:left="2160" w:hanging="360"/>
      </w:pPr>
    </w:lvl>
    <w:lvl w:ilvl="3" w:tplc="61A689E4">
      <w:start w:val="1"/>
      <w:numFmt w:val="bullet"/>
      <w:lvlText w:val="−"/>
      <w:lvlJc w:val="left"/>
      <w:pPr>
        <w:tabs>
          <w:tab w:val="num" w:pos="2880"/>
        </w:tabs>
        <w:ind w:left="2880" w:hanging="360"/>
      </w:pPr>
      <w:rPr>
        <w:rFonts w:ascii="Arial" w:hAnsi="Arial" w:hint="default"/>
      </w:rPr>
    </w:lvl>
    <w:lvl w:ilvl="4" w:tplc="3586B09E" w:tentative="1">
      <w:start w:val="1"/>
      <w:numFmt w:val="bullet"/>
      <w:lvlText w:val="•"/>
      <w:lvlJc w:val="left"/>
      <w:pPr>
        <w:tabs>
          <w:tab w:val="num" w:pos="3600"/>
        </w:tabs>
        <w:ind w:left="3600" w:hanging="360"/>
      </w:pPr>
    </w:lvl>
    <w:lvl w:ilvl="5" w:tplc="7BB67154" w:tentative="1">
      <w:start w:val="1"/>
      <w:numFmt w:val="bullet"/>
      <w:lvlText w:val="•"/>
      <w:lvlJc w:val="left"/>
      <w:pPr>
        <w:tabs>
          <w:tab w:val="num" w:pos="4320"/>
        </w:tabs>
        <w:ind w:left="4320" w:hanging="360"/>
      </w:pPr>
    </w:lvl>
    <w:lvl w:ilvl="6" w:tplc="6C44F18E" w:tentative="1">
      <w:start w:val="1"/>
      <w:numFmt w:val="bullet"/>
      <w:lvlText w:val="•"/>
      <w:lvlJc w:val="left"/>
      <w:pPr>
        <w:tabs>
          <w:tab w:val="num" w:pos="5040"/>
        </w:tabs>
        <w:ind w:left="5040" w:hanging="360"/>
      </w:pPr>
    </w:lvl>
    <w:lvl w:ilvl="7" w:tplc="4E4640E0" w:tentative="1">
      <w:start w:val="1"/>
      <w:numFmt w:val="bullet"/>
      <w:lvlText w:val="•"/>
      <w:lvlJc w:val="left"/>
      <w:pPr>
        <w:tabs>
          <w:tab w:val="num" w:pos="5760"/>
        </w:tabs>
        <w:ind w:left="5760" w:hanging="360"/>
      </w:pPr>
    </w:lvl>
    <w:lvl w:ilvl="8" w:tplc="7784A0DA" w:tentative="1">
      <w:start w:val="1"/>
      <w:numFmt w:val="bullet"/>
      <w:lvlText w:val="•"/>
      <w:lvlJc w:val="left"/>
      <w:pPr>
        <w:tabs>
          <w:tab w:val="num" w:pos="6480"/>
        </w:tabs>
        <w:ind w:left="6480" w:hanging="360"/>
      </w:pPr>
    </w:lvl>
  </w:abstractNum>
  <w:abstractNum w:abstractNumId="26" w15:restartNumberingAfterBreak="0">
    <w:nsid w:val="56CA526E"/>
    <w:multiLevelType w:val="hybridMultilevel"/>
    <w:tmpl w:val="148A345A"/>
    <w:lvl w:ilvl="0" w:tplc="C6F2D256">
      <w:start w:val="1"/>
      <w:numFmt w:val="bullet"/>
      <w:lvlText w:val="•"/>
      <w:lvlJc w:val="left"/>
      <w:pPr>
        <w:tabs>
          <w:tab w:val="num" w:pos="720"/>
        </w:tabs>
        <w:ind w:left="720" w:hanging="360"/>
      </w:pPr>
      <w:rPr>
        <w:rFonts w:ascii="Arial" w:hAnsi="Arial" w:hint="default"/>
      </w:rPr>
    </w:lvl>
    <w:lvl w:ilvl="1" w:tplc="A94C78FC" w:tentative="1">
      <w:start w:val="1"/>
      <w:numFmt w:val="bullet"/>
      <w:lvlText w:val="•"/>
      <w:lvlJc w:val="left"/>
      <w:pPr>
        <w:tabs>
          <w:tab w:val="num" w:pos="1440"/>
        </w:tabs>
        <w:ind w:left="1440" w:hanging="360"/>
      </w:pPr>
      <w:rPr>
        <w:rFonts w:ascii="Arial" w:hAnsi="Arial" w:hint="default"/>
      </w:rPr>
    </w:lvl>
    <w:lvl w:ilvl="2" w:tplc="E234977E" w:tentative="1">
      <w:start w:val="1"/>
      <w:numFmt w:val="bullet"/>
      <w:lvlText w:val="•"/>
      <w:lvlJc w:val="left"/>
      <w:pPr>
        <w:tabs>
          <w:tab w:val="num" w:pos="2160"/>
        </w:tabs>
        <w:ind w:left="2160" w:hanging="360"/>
      </w:pPr>
      <w:rPr>
        <w:rFonts w:ascii="Arial" w:hAnsi="Arial" w:hint="default"/>
      </w:rPr>
    </w:lvl>
    <w:lvl w:ilvl="3" w:tplc="6BA86D18" w:tentative="1">
      <w:start w:val="1"/>
      <w:numFmt w:val="bullet"/>
      <w:lvlText w:val="•"/>
      <w:lvlJc w:val="left"/>
      <w:pPr>
        <w:tabs>
          <w:tab w:val="num" w:pos="2880"/>
        </w:tabs>
        <w:ind w:left="2880" w:hanging="360"/>
      </w:pPr>
      <w:rPr>
        <w:rFonts w:ascii="Arial" w:hAnsi="Arial" w:hint="default"/>
      </w:rPr>
    </w:lvl>
    <w:lvl w:ilvl="4" w:tplc="A208772E" w:tentative="1">
      <w:start w:val="1"/>
      <w:numFmt w:val="bullet"/>
      <w:lvlText w:val="•"/>
      <w:lvlJc w:val="left"/>
      <w:pPr>
        <w:tabs>
          <w:tab w:val="num" w:pos="3600"/>
        </w:tabs>
        <w:ind w:left="3600" w:hanging="360"/>
      </w:pPr>
      <w:rPr>
        <w:rFonts w:ascii="Arial" w:hAnsi="Arial" w:hint="default"/>
      </w:rPr>
    </w:lvl>
    <w:lvl w:ilvl="5" w:tplc="93083C7A" w:tentative="1">
      <w:start w:val="1"/>
      <w:numFmt w:val="bullet"/>
      <w:lvlText w:val="•"/>
      <w:lvlJc w:val="left"/>
      <w:pPr>
        <w:tabs>
          <w:tab w:val="num" w:pos="4320"/>
        </w:tabs>
        <w:ind w:left="4320" w:hanging="360"/>
      </w:pPr>
      <w:rPr>
        <w:rFonts w:ascii="Arial" w:hAnsi="Arial" w:hint="default"/>
      </w:rPr>
    </w:lvl>
    <w:lvl w:ilvl="6" w:tplc="85C2CE0C" w:tentative="1">
      <w:start w:val="1"/>
      <w:numFmt w:val="bullet"/>
      <w:lvlText w:val="•"/>
      <w:lvlJc w:val="left"/>
      <w:pPr>
        <w:tabs>
          <w:tab w:val="num" w:pos="5040"/>
        </w:tabs>
        <w:ind w:left="5040" w:hanging="360"/>
      </w:pPr>
      <w:rPr>
        <w:rFonts w:ascii="Arial" w:hAnsi="Arial" w:hint="default"/>
      </w:rPr>
    </w:lvl>
    <w:lvl w:ilvl="7" w:tplc="5E902516" w:tentative="1">
      <w:start w:val="1"/>
      <w:numFmt w:val="bullet"/>
      <w:lvlText w:val="•"/>
      <w:lvlJc w:val="left"/>
      <w:pPr>
        <w:tabs>
          <w:tab w:val="num" w:pos="5760"/>
        </w:tabs>
        <w:ind w:left="5760" w:hanging="360"/>
      </w:pPr>
      <w:rPr>
        <w:rFonts w:ascii="Arial" w:hAnsi="Arial" w:hint="default"/>
      </w:rPr>
    </w:lvl>
    <w:lvl w:ilvl="8" w:tplc="2A345C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E90FED"/>
    <w:multiLevelType w:val="hybridMultilevel"/>
    <w:tmpl w:val="43E86FF8"/>
    <w:lvl w:ilvl="0" w:tplc="836A1D5C">
      <w:start w:val="1"/>
      <w:numFmt w:val="bullet"/>
      <w:lvlText w:val="•"/>
      <w:lvlJc w:val="left"/>
      <w:pPr>
        <w:tabs>
          <w:tab w:val="num" w:pos="720"/>
        </w:tabs>
        <w:ind w:left="720" w:hanging="360"/>
      </w:pPr>
    </w:lvl>
    <w:lvl w:ilvl="1" w:tplc="EB7CACCC">
      <w:numFmt w:val="bullet"/>
      <w:lvlText w:val="–"/>
      <w:lvlJc w:val="left"/>
      <w:pPr>
        <w:tabs>
          <w:tab w:val="num" w:pos="1440"/>
        </w:tabs>
        <w:ind w:left="1440" w:hanging="360"/>
      </w:pPr>
    </w:lvl>
    <w:lvl w:ilvl="2" w:tplc="7708D9E2" w:tentative="1">
      <w:start w:val="1"/>
      <w:numFmt w:val="bullet"/>
      <w:lvlText w:val="•"/>
      <w:lvlJc w:val="left"/>
      <w:pPr>
        <w:tabs>
          <w:tab w:val="num" w:pos="2160"/>
        </w:tabs>
        <w:ind w:left="2160" w:hanging="360"/>
      </w:pPr>
    </w:lvl>
    <w:lvl w:ilvl="3" w:tplc="FCC6E59C" w:tentative="1">
      <w:start w:val="1"/>
      <w:numFmt w:val="bullet"/>
      <w:lvlText w:val="•"/>
      <w:lvlJc w:val="left"/>
      <w:pPr>
        <w:tabs>
          <w:tab w:val="num" w:pos="2880"/>
        </w:tabs>
        <w:ind w:left="2880" w:hanging="360"/>
      </w:pPr>
    </w:lvl>
    <w:lvl w:ilvl="4" w:tplc="016E4BC0" w:tentative="1">
      <w:start w:val="1"/>
      <w:numFmt w:val="bullet"/>
      <w:lvlText w:val="•"/>
      <w:lvlJc w:val="left"/>
      <w:pPr>
        <w:tabs>
          <w:tab w:val="num" w:pos="3600"/>
        </w:tabs>
        <w:ind w:left="3600" w:hanging="360"/>
      </w:pPr>
    </w:lvl>
    <w:lvl w:ilvl="5" w:tplc="55527BB8" w:tentative="1">
      <w:start w:val="1"/>
      <w:numFmt w:val="bullet"/>
      <w:lvlText w:val="•"/>
      <w:lvlJc w:val="left"/>
      <w:pPr>
        <w:tabs>
          <w:tab w:val="num" w:pos="4320"/>
        </w:tabs>
        <w:ind w:left="4320" w:hanging="360"/>
      </w:pPr>
    </w:lvl>
    <w:lvl w:ilvl="6" w:tplc="6D34F1A2" w:tentative="1">
      <w:start w:val="1"/>
      <w:numFmt w:val="bullet"/>
      <w:lvlText w:val="•"/>
      <w:lvlJc w:val="left"/>
      <w:pPr>
        <w:tabs>
          <w:tab w:val="num" w:pos="5040"/>
        </w:tabs>
        <w:ind w:left="5040" w:hanging="360"/>
      </w:pPr>
    </w:lvl>
    <w:lvl w:ilvl="7" w:tplc="E33AD70A" w:tentative="1">
      <w:start w:val="1"/>
      <w:numFmt w:val="bullet"/>
      <w:lvlText w:val="•"/>
      <w:lvlJc w:val="left"/>
      <w:pPr>
        <w:tabs>
          <w:tab w:val="num" w:pos="5760"/>
        </w:tabs>
        <w:ind w:left="5760" w:hanging="360"/>
      </w:pPr>
    </w:lvl>
    <w:lvl w:ilvl="8" w:tplc="03E84CE0" w:tentative="1">
      <w:start w:val="1"/>
      <w:numFmt w:val="bullet"/>
      <w:lvlText w:val="•"/>
      <w:lvlJc w:val="left"/>
      <w:pPr>
        <w:tabs>
          <w:tab w:val="num" w:pos="6480"/>
        </w:tabs>
        <w:ind w:left="6480" w:hanging="360"/>
      </w:pPr>
    </w:lvl>
  </w:abstractNum>
  <w:abstractNum w:abstractNumId="28" w15:restartNumberingAfterBreak="0">
    <w:nsid w:val="5E5A7A49"/>
    <w:multiLevelType w:val="hybridMultilevel"/>
    <w:tmpl w:val="D0303BF0"/>
    <w:lvl w:ilvl="0" w:tplc="7870C432">
      <w:start w:val="1"/>
      <w:numFmt w:val="bullet"/>
      <w:lvlText w:val="−"/>
      <w:lvlJc w:val="left"/>
      <w:pPr>
        <w:ind w:left="1260" w:hanging="420"/>
      </w:pPr>
    </w:lvl>
    <w:lvl w:ilvl="1" w:tplc="B52AA80C">
      <w:start w:val="1"/>
      <w:numFmt w:val="bullet"/>
      <w:lvlText w:val=""/>
      <w:lvlJc w:val="left"/>
      <w:pPr>
        <w:ind w:left="1680" w:hanging="420"/>
      </w:pPr>
    </w:lvl>
    <w:lvl w:ilvl="2" w:tplc="1F345A66" w:tentative="1">
      <w:start w:val="1"/>
      <w:numFmt w:val="bullet"/>
      <w:lvlText w:val=""/>
      <w:lvlJc w:val="left"/>
      <w:pPr>
        <w:ind w:left="2100" w:hanging="420"/>
      </w:pPr>
    </w:lvl>
    <w:lvl w:ilvl="3" w:tplc="6354E3AE" w:tentative="1">
      <w:start w:val="1"/>
      <w:numFmt w:val="bullet"/>
      <w:lvlText w:val=""/>
      <w:lvlJc w:val="left"/>
      <w:pPr>
        <w:ind w:left="2520" w:hanging="420"/>
      </w:pPr>
    </w:lvl>
    <w:lvl w:ilvl="4" w:tplc="DFDC8178" w:tentative="1">
      <w:start w:val="1"/>
      <w:numFmt w:val="bullet"/>
      <w:lvlText w:val=""/>
      <w:lvlJc w:val="left"/>
      <w:pPr>
        <w:ind w:left="2940" w:hanging="420"/>
      </w:pPr>
    </w:lvl>
    <w:lvl w:ilvl="5" w:tplc="C81447A6" w:tentative="1">
      <w:start w:val="1"/>
      <w:numFmt w:val="bullet"/>
      <w:lvlText w:val=""/>
      <w:lvlJc w:val="left"/>
      <w:pPr>
        <w:ind w:left="3360" w:hanging="420"/>
      </w:pPr>
    </w:lvl>
    <w:lvl w:ilvl="6" w:tplc="C49E8CE2" w:tentative="1">
      <w:start w:val="1"/>
      <w:numFmt w:val="bullet"/>
      <w:lvlText w:val=""/>
      <w:lvlJc w:val="left"/>
      <w:pPr>
        <w:ind w:left="3780" w:hanging="420"/>
      </w:pPr>
    </w:lvl>
    <w:lvl w:ilvl="7" w:tplc="2F066C22" w:tentative="1">
      <w:start w:val="1"/>
      <w:numFmt w:val="bullet"/>
      <w:lvlText w:val=""/>
      <w:lvlJc w:val="left"/>
      <w:pPr>
        <w:ind w:left="4200" w:hanging="420"/>
      </w:pPr>
    </w:lvl>
    <w:lvl w:ilvl="8" w:tplc="C98C7986" w:tentative="1">
      <w:start w:val="1"/>
      <w:numFmt w:val="bullet"/>
      <w:lvlText w:val=""/>
      <w:lvlJc w:val="left"/>
      <w:pPr>
        <w:ind w:left="4620" w:hanging="420"/>
      </w:pPr>
    </w:lvl>
  </w:abstractNum>
  <w:abstractNum w:abstractNumId="29" w15:restartNumberingAfterBreak="0">
    <w:nsid w:val="5FC00F02"/>
    <w:multiLevelType w:val="hybridMultilevel"/>
    <w:tmpl w:val="FA16CDD6"/>
    <w:lvl w:ilvl="0" w:tplc="FF9CAE14">
      <w:start w:val="1"/>
      <w:numFmt w:val="bullet"/>
      <w:lvlText w:val="•"/>
      <w:lvlJc w:val="left"/>
      <w:pPr>
        <w:tabs>
          <w:tab w:val="num" w:pos="720"/>
        </w:tabs>
        <w:ind w:left="720" w:hanging="360"/>
      </w:pPr>
      <w:rPr>
        <w:rFonts w:ascii="Arial" w:hAnsi="Arial" w:hint="default"/>
      </w:rPr>
    </w:lvl>
    <w:lvl w:ilvl="1" w:tplc="D2F0C540">
      <w:numFmt w:val="bullet"/>
      <w:lvlText w:val="–"/>
      <w:lvlJc w:val="left"/>
      <w:pPr>
        <w:tabs>
          <w:tab w:val="num" w:pos="1440"/>
        </w:tabs>
        <w:ind w:left="1440" w:hanging="360"/>
      </w:pPr>
      <w:rPr>
        <w:rFonts w:ascii="Arial" w:hAnsi="Arial" w:hint="default"/>
      </w:rPr>
    </w:lvl>
    <w:lvl w:ilvl="2" w:tplc="9EB8A858">
      <w:numFmt w:val="bullet"/>
      <w:lvlText w:val="•"/>
      <w:lvlJc w:val="left"/>
      <w:pPr>
        <w:tabs>
          <w:tab w:val="num" w:pos="2160"/>
        </w:tabs>
        <w:ind w:left="2160" w:hanging="360"/>
      </w:pPr>
      <w:rPr>
        <w:rFonts w:ascii="Arial" w:hAnsi="Arial" w:hint="default"/>
      </w:rPr>
    </w:lvl>
    <w:lvl w:ilvl="3" w:tplc="ED241EAA" w:tentative="1">
      <w:start w:val="1"/>
      <w:numFmt w:val="bullet"/>
      <w:lvlText w:val="•"/>
      <w:lvlJc w:val="left"/>
      <w:pPr>
        <w:tabs>
          <w:tab w:val="num" w:pos="2880"/>
        </w:tabs>
        <w:ind w:left="2880" w:hanging="360"/>
      </w:pPr>
      <w:rPr>
        <w:rFonts w:ascii="Arial" w:hAnsi="Arial" w:hint="default"/>
      </w:rPr>
    </w:lvl>
    <w:lvl w:ilvl="4" w:tplc="DB2CC5A4" w:tentative="1">
      <w:start w:val="1"/>
      <w:numFmt w:val="bullet"/>
      <w:lvlText w:val="•"/>
      <w:lvlJc w:val="left"/>
      <w:pPr>
        <w:tabs>
          <w:tab w:val="num" w:pos="3600"/>
        </w:tabs>
        <w:ind w:left="3600" w:hanging="360"/>
      </w:pPr>
      <w:rPr>
        <w:rFonts w:ascii="Arial" w:hAnsi="Arial" w:hint="default"/>
      </w:rPr>
    </w:lvl>
    <w:lvl w:ilvl="5" w:tplc="DF6AA268" w:tentative="1">
      <w:start w:val="1"/>
      <w:numFmt w:val="bullet"/>
      <w:lvlText w:val="•"/>
      <w:lvlJc w:val="left"/>
      <w:pPr>
        <w:tabs>
          <w:tab w:val="num" w:pos="4320"/>
        </w:tabs>
        <w:ind w:left="4320" w:hanging="360"/>
      </w:pPr>
      <w:rPr>
        <w:rFonts w:ascii="Arial" w:hAnsi="Arial" w:hint="default"/>
      </w:rPr>
    </w:lvl>
    <w:lvl w:ilvl="6" w:tplc="EC7606D0" w:tentative="1">
      <w:start w:val="1"/>
      <w:numFmt w:val="bullet"/>
      <w:lvlText w:val="•"/>
      <w:lvlJc w:val="left"/>
      <w:pPr>
        <w:tabs>
          <w:tab w:val="num" w:pos="5040"/>
        </w:tabs>
        <w:ind w:left="5040" w:hanging="360"/>
      </w:pPr>
      <w:rPr>
        <w:rFonts w:ascii="Arial" w:hAnsi="Arial" w:hint="default"/>
      </w:rPr>
    </w:lvl>
    <w:lvl w:ilvl="7" w:tplc="9D7AEF30" w:tentative="1">
      <w:start w:val="1"/>
      <w:numFmt w:val="bullet"/>
      <w:lvlText w:val="•"/>
      <w:lvlJc w:val="left"/>
      <w:pPr>
        <w:tabs>
          <w:tab w:val="num" w:pos="5760"/>
        </w:tabs>
        <w:ind w:left="5760" w:hanging="360"/>
      </w:pPr>
      <w:rPr>
        <w:rFonts w:ascii="Arial" w:hAnsi="Arial" w:hint="default"/>
      </w:rPr>
    </w:lvl>
    <w:lvl w:ilvl="8" w:tplc="BE64B35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C84F76"/>
    <w:multiLevelType w:val="hybridMultilevel"/>
    <w:tmpl w:val="8A182BCA"/>
    <w:lvl w:ilvl="0" w:tplc="35764C34">
      <w:start w:val="1"/>
      <w:numFmt w:val="bullet"/>
      <w:lvlText w:val="•"/>
      <w:lvlJc w:val="left"/>
      <w:pPr>
        <w:tabs>
          <w:tab w:val="num" w:pos="720"/>
        </w:tabs>
        <w:ind w:left="720" w:hanging="360"/>
      </w:pPr>
    </w:lvl>
    <w:lvl w:ilvl="1" w:tplc="6B7E33E4">
      <w:numFmt w:val="bullet"/>
      <w:lvlText w:val="–"/>
      <w:lvlJc w:val="left"/>
      <w:pPr>
        <w:tabs>
          <w:tab w:val="num" w:pos="1440"/>
        </w:tabs>
        <w:ind w:left="1440" w:hanging="360"/>
      </w:pPr>
    </w:lvl>
    <w:lvl w:ilvl="2" w:tplc="DAE4062C" w:tentative="1">
      <w:start w:val="1"/>
      <w:numFmt w:val="bullet"/>
      <w:lvlText w:val="•"/>
      <w:lvlJc w:val="left"/>
      <w:pPr>
        <w:tabs>
          <w:tab w:val="num" w:pos="2160"/>
        </w:tabs>
        <w:ind w:left="2160" w:hanging="360"/>
      </w:pPr>
    </w:lvl>
    <w:lvl w:ilvl="3" w:tplc="79A4EA8E" w:tentative="1">
      <w:start w:val="1"/>
      <w:numFmt w:val="bullet"/>
      <w:lvlText w:val="•"/>
      <w:lvlJc w:val="left"/>
      <w:pPr>
        <w:tabs>
          <w:tab w:val="num" w:pos="2880"/>
        </w:tabs>
        <w:ind w:left="2880" w:hanging="360"/>
      </w:pPr>
    </w:lvl>
    <w:lvl w:ilvl="4" w:tplc="D1B23C2C" w:tentative="1">
      <w:start w:val="1"/>
      <w:numFmt w:val="bullet"/>
      <w:lvlText w:val="•"/>
      <w:lvlJc w:val="left"/>
      <w:pPr>
        <w:tabs>
          <w:tab w:val="num" w:pos="3600"/>
        </w:tabs>
        <w:ind w:left="3600" w:hanging="360"/>
      </w:pPr>
    </w:lvl>
    <w:lvl w:ilvl="5" w:tplc="9BFA452E" w:tentative="1">
      <w:start w:val="1"/>
      <w:numFmt w:val="bullet"/>
      <w:lvlText w:val="•"/>
      <w:lvlJc w:val="left"/>
      <w:pPr>
        <w:tabs>
          <w:tab w:val="num" w:pos="4320"/>
        </w:tabs>
        <w:ind w:left="4320" w:hanging="360"/>
      </w:pPr>
    </w:lvl>
    <w:lvl w:ilvl="6" w:tplc="A0EE5120" w:tentative="1">
      <w:start w:val="1"/>
      <w:numFmt w:val="bullet"/>
      <w:lvlText w:val="•"/>
      <w:lvlJc w:val="left"/>
      <w:pPr>
        <w:tabs>
          <w:tab w:val="num" w:pos="5040"/>
        </w:tabs>
        <w:ind w:left="5040" w:hanging="360"/>
      </w:pPr>
    </w:lvl>
    <w:lvl w:ilvl="7" w:tplc="79F426F2" w:tentative="1">
      <w:start w:val="1"/>
      <w:numFmt w:val="bullet"/>
      <w:lvlText w:val="•"/>
      <w:lvlJc w:val="left"/>
      <w:pPr>
        <w:tabs>
          <w:tab w:val="num" w:pos="5760"/>
        </w:tabs>
        <w:ind w:left="5760" w:hanging="360"/>
      </w:pPr>
    </w:lvl>
    <w:lvl w:ilvl="8" w:tplc="29482F76" w:tentative="1">
      <w:start w:val="1"/>
      <w:numFmt w:val="bullet"/>
      <w:lvlText w:val="•"/>
      <w:lvlJc w:val="left"/>
      <w:pPr>
        <w:tabs>
          <w:tab w:val="num" w:pos="6480"/>
        </w:tabs>
        <w:ind w:left="6480" w:hanging="360"/>
      </w:pPr>
    </w:lvl>
  </w:abstractNum>
  <w:abstractNum w:abstractNumId="31" w15:restartNumberingAfterBreak="0">
    <w:nsid w:val="62C73CD5"/>
    <w:multiLevelType w:val="hybridMultilevel"/>
    <w:tmpl w:val="0A2E0BCE"/>
    <w:lvl w:ilvl="0" w:tplc="4F96C220">
      <w:start w:val="1"/>
      <w:numFmt w:val="bullet"/>
      <w:lvlText w:val="•"/>
      <w:lvlJc w:val="left"/>
      <w:pPr>
        <w:tabs>
          <w:tab w:val="num" w:pos="720"/>
        </w:tabs>
        <w:ind w:left="720" w:hanging="360"/>
      </w:pPr>
      <w:rPr>
        <w:rFonts w:ascii="Arial" w:hAnsi="Arial" w:hint="default"/>
      </w:rPr>
    </w:lvl>
    <w:lvl w:ilvl="1" w:tplc="F94ECE16">
      <w:numFmt w:val="bullet"/>
      <w:lvlText w:val="–"/>
      <w:lvlJc w:val="left"/>
      <w:pPr>
        <w:tabs>
          <w:tab w:val="num" w:pos="1440"/>
        </w:tabs>
        <w:ind w:left="1440" w:hanging="360"/>
      </w:pPr>
      <w:rPr>
        <w:rFonts w:ascii="Arial" w:hAnsi="Arial" w:hint="default"/>
      </w:rPr>
    </w:lvl>
    <w:lvl w:ilvl="2" w:tplc="B8C043AA" w:tentative="1">
      <w:start w:val="1"/>
      <w:numFmt w:val="bullet"/>
      <w:lvlText w:val="•"/>
      <w:lvlJc w:val="left"/>
      <w:pPr>
        <w:tabs>
          <w:tab w:val="num" w:pos="2160"/>
        </w:tabs>
        <w:ind w:left="2160" w:hanging="360"/>
      </w:pPr>
      <w:rPr>
        <w:rFonts w:ascii="Arial" w:hAnsi="Arial" w:hint="default"/>
      </w:rPr>
    </w:lvl>
    <w:lvl w:ilvl="3" w:tplc="33A0CD26" w:tentative="1">
      <w:start w:val="1"/>
      <w:numFmt w:val="bullet"/>
      <w:lvlText w:val="•"/>
      <w:lvlJc w:val="left"/>
      <w:pPr>
        <w:tabs>
          <w:tab w:val="num" w:pos="2880"/>
        </w:tabs>
        <w:ind w:left="2880" w:hanging="360"/>
      </w:pPr>
      <w:rPr>
        <w:rFonts w:ascii="Arial" w:hAnsi="Arial" w:hint="default"/>
      </w:rPr>
    </w:lvl>
    <w:lvl w:ilvl="4" w:tplc="CD92D538" w:tentative="1">
      <w:start w:val="1"/>
      <w:numFmt w:val="bullet"/>
      <w:lvlText w:val="•"/>
      <w:lvlJc w:val="left"/>
      <w:pPr>
        <w:tabs>
          <w:tab w:val="num" w:pos="3600"/>
        </w:tabs>
        <w:ind w:left="3600" w:hanging="360"/>
      </w:pPr>
      <w:rPr>
        <w:rFonts w:ascii="Arial" w:hAnsi="Arial" w:hint="default"/>
      </w:rPr>
    </w:lvl>
    <w:lvl w:ilvl="5" w:tplc="56BCE804" w:tentative="1">
      <w:start w:val="1"/>
      <w:numFmt w:val="bullet"/>
      <w:lvlText w:val="•"/>
      <w:lvlJc w:val="left"/>
      <w:pPr>
        <w:tabs>
          <w:tab w:val="num" w:pos="4320"/>
        </w:tabs>
        <w:ind w:left="4320" w:hanging="360"/>
      </w:pPr>
      <w:rPr>
        <w:rFonts w:ascii="Arial" w:hAnsi="Arial" w:hint="default"/>
      </w:rPr>
    </w:lvl>
    <w:lvl w:ilvl="6" w:tplc="8A5A3158" w:tentative="1">
      <w:start w:val="1"/>
      <w:numFmt w:val="bullet"/>
      <w:lvlText w:val="•"/>
      <w:lvlJc w:val="left"/>
      <w:pPr>
        <w:tabs>
          <w:tab w:val="num" w:pos="5040"/>
        </w:tabs>
        <w:ind w:left="5040" w:hanging="360"/>
      </w:pPr>
      <w:rPr>
        <w:rFonts w:ascii="Arial" w:hAnsi="Arial" w:hint="default"/>
      </w:rPr>
    </w:lvl>
    <w:lvl w:ilvl="7" w:tplc="46B63946" w:tentative="1">
      <w:start w:val="1"/>
      <w:numFmt w:val="bullet"/>
      <w:lvlText w:val="•"/>
      <w:lvlJc w:val="left"/>
      <w:pPr>
        <w:tabs>
          <w:tab w:val="num" w:pos="5760"/>
        </w:tabs>
        <w:ind w:left="5760" w:hanging="360"/>
      </w:pPr>
      <w:rPr>
        <w:rFonts w:ascii="Arial" w:hAnsi="Arial" w:hint="default"/>
      </w:rPr>
    </w:lvl>
    <w:lvl w:ilvl="8" w:tplc="8018C0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237883"/>
    <w:multiLevelType w:val="hybridMultilevel"/>
    <w:tmpl w:val="1E7E1DBC"/>
    <w:lvl w:ilvl="0" w:tplc="D2AEDC08">
      <w:start w:val="1"/>
      <w:numFmt w:val="bullet"/>
      <w:lvlText w:val="•"/>
      <w:lvlJc w:val="left"/>
      <w:pPr>
        <w:tabs>
          <w:tab w:val="num" w:pos="720"/>
        </w:tabs>
        <w:ind w:left="720" w:hanging="360"/>
      </w:pPr>
    </w:lvl>
    <w:lvl w:ilvl="1" w:tplc="0658AC3A">
      <w:numFmt w:val="bullet"/>
      <w:lvlText w:val="–"/>
      <w:lvlJc w:val="left"/>
      <w:pPr>
        <w:tabs>
          <w:tab w:val="num" w:pos="1440"/>
        </w:tabs>
        <w:ind w:left="1440" w:hanging="360"/>
      </w:pPr>
    </w:lvl>
    <w:lvl w:ilvl="2" w:tplc="5FC8D7DC">
      <w:numFmt w:val="bullet"/>
      <w:lvlText w:val="•"/>
      <w:lvlJc w:val="left"/>
      <w:pPr>
        <w:tabs>
          <w:tab w:val="num" w:pos="2160"/>
        </w:tabs>
        <w:ind w:left="2160" w:hanging="360"/>
      </w:pPr>
    </w:lvl>
    <w:lvl w:ilvl="3" w:tplc="381E564A">
      <w:start w:val="1"/>
      <w:numFmt w:val="bullet"/>
      <w:lvlText w:val="•"/>
      <w:lvlJc w:val="left"/>
      <w:pPr>
        <w:tabs>
          <w:tab w:val="num" w:pos="2880"/>
        </w:tabs>
        <w:ind w:left="2880" w:hanging="360"/>
      </w:pPr>
    </w:lvl>
    <w:lvl w:ilvl="4" w:tplc="06F2BB70" w:tentative="1">
      <w:start w:val="1"/>
      <w:numFmt w:val="bullet"/>
      <w:lvlText w:val="•"/>
      <w:lvlJc w:val="left"/>
      <w:pPr>
        <w:tabs>
          <w:tab w:val="num" w:pos="3600"/>
        </w:tabs>
        <w:ind w:left="3600" w:hanging="360"/>
      </w:pPr>
    </w:lvl>
    <w:lvl w:ilvl="5" w:tplc="5DFE6E84" w:tentative="1">
      <w:start w:val="1"/>
      <w:numFmt w:val="bullet"/>
      <w:lvlText w:val="•"/>
      <w:lvlJc w:val="left"/>
      <w:pPr>
        <w:tabs>
          <w:tab w:val="num" w:pos="4320"/>
        </w:tabs>
        <w:ind w:left="4320" w:hanging="360"/>
      </w:pPr>
    </w:lvl>
    <w:lvl w:ilvl="6" w:tplc="B7B88D62" w:tentative="1">
      <w:start w:val="1"/>
      <w:numFmt w:val="bullet"/>
      <w:lvlText w:val="•"/>
      <w:lvlJc w:val="left"/>
      <w:pPr>
        <w:tabs>
          <w:tab w:val="num" w:pos="5040"/>
        </w:tabs>
        <w:ind w:left="5040" w:hanging="360"/>
      </w:pPr>
    </w:lvl>
    <w:lvl w:ilvl="7" w:tplc="689479AC" w:tentative="1">
      <w:start w:val="1"/>
      <w:numFmt w:val="bullet"/>
      <w:lvlText w:val="•"/>
      <w:lvlJc w:val="left"/>
      <w:pPr>
        <w:tabs>
          <w:tab w:val="num" w:pos="5760"/>
        </w:tabs>
        <w:ind w:left="5760" w:hanging="360"/>
      </w:pPr>
    </w:lvl>
    <w:lvl w:ilvl="8" w:tplc="11C2B9EE" w:tentative="1">
      <w:start w:val="1"/>
      <w:numFmt w:val="bullet"/>
      <w:lvlText w:val="•"/>
      <w:lvlJc w:val="left"/>
      <w:pPr>
        <w:tabs>
          <w:tab w:val="num" w:pos="6480"/>
        </w:tabs>
        <w:ind w:left="6480" w:hanging="360"/>
      </w:pPr>
    </w:lvl>
  </w:abstractNum>
  <w:abstractNum w:abstractNumId="33"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34" w15:restartNumberingAfterBreak="0">
    <w:nsid w:val="68F5406E"/>
    <w:multiLevelType w:val="hybridMultilevel"/>
    <w:tmpl w:val="DCE838E2"/>
    <w:lvl w:ilvl="0" w:tplc="3E080830">
      <w:start w:val="1"/>
      <w:numFmt w:val="bullet"/>
      <w:lvlText w:val="•"/>
      <w:lvlJc w:val="left"/>
      <w:pPr>
        <w:tabs>
          <w:tab w:val="num" w:pos="720"/>
        </w:tabs>
        <w:ind w:left="720" w:hanging="360"/>
      </w:pPr>
    </w:lvl>
    <w:lvl w:ilvl="1" w:tplc="03A8BA26">
      <w:numFmt w:val="bullet"/>
      <w:lvlText w:val="–"/>
      <w:lvlJc w:val="left"/>
      <w:pPr>
        <w:tabs>
          <w:tab w:val="num" w:pos="1440"/>
        </w:tabs>
        <w:ind w:left="1440" w:hanging="360"/>
      </w:pPr>
    </w:lvl>
    <w:lvl w:ilvl="2" w:tplc="7B26F9CE" w:tentative="1">
      <w:start w:val="1"/>
      <w:numFmt w:val="bullet"/>
      <w:lvlText w:val="•"/>
      <w:lvlJc w:val="left"/>
      <w:pPr>
        <w:tabs>
          <w:tab w:val="num" w:pos="2160"/>
        </w:tabs>
        <w:ind w:left="2160" w:hanging="360"/>
      </w:pPr>
    </w:lvl>
    <w:lvl w:ilvl="3" w:tplc="1500FA6E" w:tentative="1">
      <w:start w:val="1"/>
      <w:numFmt w:val="bullet"/>
      <w:lvlText w:val="•"/>
      <w:lvlJc w:val="left"/>
      <w:pPr>
        <w:tabs>
          <w:tab w:val="num" w:pos="2880"/>
        </w:tabs>
        <w:ind w:left="2880" w:hanging="360"/>
      </w:pPr>
    </w:lvl>
    <w:lvl w:ilvl="4" w:tplc="AA8C2D3A" w:tentative="1">
      <w:start w:val="1"/>
      <w:numFmt w:val="bullet"/>
      <w:lvlText w:val="•"/>
      <w:lvlJc w:val="left"/>
      <w:pPr>
        <w:tabs>
          <w:tab w:val="num" w:pos="3600"/>
        </w:tabs>
        <w:ind w:left="3600" w:hanging="360"/>
      </w:pPr>
    </w:lvl>
    <w:lvl w:ilvl="5" w:tplc="44084AD8" w:tentative="1">
      <w:start w:val="1"/>
      <w:numFmt w:val="bullet"/>
      <w:lvlText w:val="•"/>
      <w:lvlJc w:val="left"/>
      <w:pPr>
        <w:tabs>
          <w:tab w:val="num" w:pos="4320"/>
        </w:tabs>
        <w:ind w:left="4320" w:hanging="360"/>
      </w:pPr>
    </w:lvl>
    <w:lvl w:ilvl="6" w:tplc="2E84EF52" w:tentative="1">
      <w:start w:val="1"/>
      <w:numFmt w:val="bullet"/>
      <w:lvlText w:val="•"/>
      <w:lvlJc w:val="left"/>
      <w:pPr>
        <w:tabs>
          <w:tab w:val="num" w:pos="5040"/>
        </w:tabs>
        <w:ind w:left="5040" w:hanging="360"/>
      </w:pPr>
    </w:lvl>
    <w:lvl w:ilvl="7" w:tplc="267490C8" w:tentative="1">
      <w:start w:val="1"/>
      <w:numFmt w:val="bullet"/>
      <w:lvlText w:val="•"/>
      <w:lvlJc w:val="left"/>
      <w:pPr>
        <w:tabs>
          <w:tab w:val="num" w:pos="5760"/>
        </w:tabs>
        <w:ind w:left="5760" w:hanging="360"/>
      </w:pPr>
    </w:lvl>
    <w:lvl w:ilvl="8" w:tplc="956CFD3E" w:tentative="1">
      <w:start w:val="1"/>
      <w:numFmt w:val="bullet"/>
      <w:lvlText w:val="•"/>
      <w:lvlJc w:val="left"/>
      <w:pPr>
        <w:tabs>
          <w:tab w:val="num" w:pos="6480"/>
        </w:tabs>
        <w:ind w:left="6480" w:hanging="360"/>
      </w:pPr>
    </w:lvl>
  </w:abstractNum>
  <w:abstractNum w:abstractNumId="35" w15:restartNumberingAfterBreak="0">
    <w:nsid w:val="6C3619D1"/>
    <w:multiLevelType w:val="hybridMultilevel"/>
    <w:tmpl w:val="C2DAE07C"/>
    <w:lvl w:ilvl="0" w:tplc="DA92D41E">
      <w:start w:val="1"/>
      <w:numFmt w:val="bullet"/>
      <w:lvlText w:val="•"/>
      <w:lvlJc w:val="left"/>
      <w:pPr>
        <w:tabs>
          <w:tab w:val="num" w:pos="720"/>
        </w:tabs>
        <w:ind w:left="720" w:hanging="360"/>
      </w:pPr>
    </w:lvl>
    <w:lvl w:ilvl="1" w:tplc="1150683C">
      <w:numFmt w:val="bullet"/>
      <w:lvlText w:val="–"/>
      <w:lvlJc w:val="left"/>
      <w:pPr>
        <w:tabs>
          <w:tab w:val="num" w:pos="1440"/>
        </w:tabs>
        <w:ind w:left="1440" w:hanging="360"/>
      </w:pPr>
    </w:lvl>
    <w:lvl w:ilvl="2" w:tplc="F560F238" w:tentative="1">
      <w:start w:val="1"/>
      <w:numFmt w:val="bullet"/>
      <w:lvlText w:val="•"/>
      <w:lvlJc w:val="left"/>
      <w:pPr>
        <w:tabs>
          <w:tab w:val="num" w:pos="2160"/>
        </w:tabs>
        <w:ind w:left="2160" w:hanging="360"/>
      </w:pPr>
    </w:lvl>
    <w:lvl w:ilvl="3" w:tplc="A74A322C" w:tentative="1">
      <w:start w:val="1"/>
      <w:numFmt w:val="bullet"/>
      <w:lvlText w:val="•"/>
      <w:lvlJc w:val="left"/>
      <w:pPr>
        <w:tabs>
          <w:tab w:val="num" w:pos="2880"/>
        </w:tabs>
        <w:ind w:left="2880" w:hanging="360"/>
      </w:pPr>
    </w:lvl>
    <w:lvl w:ilvl="4" w:tplc="8B3C0A72" w:tentative="1">
      <w:start w:val="1"/>
      <w:numFmt w:val="bullet"/>
      <w:lvlText w:val="•"/>
      <w:lvlJc w:val="left"/>
      <w:pPr>
        <w:tabs>
          <w:tab w:val="num" w:pos="3600"/>
        </w:tabs>
        <w:ind w:left="3600" w:hanging="360"/>
      </w:pPr>
    </w:lvl>
    <w:lvl w:ilvl="5" w:tplc="E6C829D4" w:tentative="1">
      <w:start w:val="1"/>
      <w:numFmt w:val="bullet"/>
      <w:lvlText w:val="•"/>
      <w:lvlJc w:val="left"/>
      <w:pPr>
        <w:tabs>
          <w:tab w:val="num" w:pos="4320"/>
        </w:tabs>
        <w:ind w:left="4320" w:hanging="360"/>
      </w:pPr>
    </w:lvl>
    <w:lvl w:ilvl="6" w:tplc="156A0AE6" w:tentative="1">
      <w:start w:val="1"/>
      <w:numFmt w:val="bullet"/>
      <w:lvlText w:val="•"/>
      <w:lvlJc w:val="left"/>
      <w:pPr>
        <w:tabs>
          <w:tab w:val="num" w:pos="5040"/>
        </w:tabs>
        <w:ind w:left="5040" w:hanging="360"/>
      </w:pPr>
    </w:lvl>
    <w:lvl w:ilvl="7" w:tplc="EDC0745E" w:tentative="1">
      <w:start w:val="1"/>
      <w:numFmt w:val="bullet"/>
      <w:lvlText w:val="•"/>
      <w:lvlJc w:val="left"/>
      <w:pPr>
        <w:tabs>
          <w:tab w:val="num" w:pos="5760"/>
        </w:tabs>
        <w:ind w:left="5760" w:hanging="360"/>
      </w:pPr>
    </w:lvl>
    <w:lvl w:ilvl="8" w:tplc="84C4D276" w:tentative="1">
      <w:start w:val="1"/>
      <w:numFmt w:val="bullet"/>
      <w:lvlText w:val="•"/>
      <w:lvlJc w:val="left"/>
      <w:pPr>
        <w:tabs>
          <w:tab w:val="num" w:pos="6480"/>
        </w:tabs>
        <w:ind w:left="6480" w:hanging="360"/>
      </w:pPr>
    </w:lvl>
  </w:abstractNum>
  <w:abstractNum w:abstractNumId="36" w15:restartNumberingAfterBreak="0">
    <w:nsid w:val="6FE609CD"/>
    <w:multiLevelType w:val="hybridMultilevel"/>
    <w:tmpl w:val="5B80D07C"/>
    <w:lvl w:ilvl="0" w:tplc="A52AA92A">
      <w:start w:val="1"/>
      <w:numFmt w:val="bullet"/>
      <w:lvlText w:val="•"/>
      <w:lvlJc w:val="left"/>
      <w:pPr>
        <w:tabs>
          <w:tab w:val="num" w:pos="720"/>
        </w:tabs>
        <w:ind w:left="720" w:hanging="360"/>
      </w:pPr>
      <w:rPr>
        <w:rFonts w:ascii="Arial" w:hAnsi="Arial" w:hint="default"/>
      </w:rPr>
    </w:lvl>
    <w:lvl w:ilvl="1" w:tplc="5D4A5F44">
      <w:numFmt w:val="bullet"/>
      <w:lvlText w:val="–"/>
      <w:lvlJc w:val="left"/>
      <w:pPr>
        <w:tabs>
          <w:tab w:val="num" w:pos="1440"/>
        </w:tabs>
        <w:ind w:left="1440" w:hanging="360"/>
      </w:pPr>
      <w:rPr>
        <w:rFonts w:ascii="Arial" w:hAnsi="Arial" w:hint="default"/>
      </w:rPr>
    </w:lvl>
    <w:lvl w:ilvl="2" w:tplc="4114F400">
      <w:numFmt w:val="bullet"/>
      <w:lvlText w:val="•"/>
      <w:lvlJc w:val="left"/>
      <w:pPr>
        <w:tabs>
          <w:tab w:val="num" w:pos="2160"/>
        </w:tabs>
        <w:ind w:left="2160" w:hanging="360"/>
      </w:pPr>
      <w:rPr>
        <w:rFonts w:ascii="Arial" w:hAnsi="Arial" w:hint="default"/>
      </w:rPr>
    </w:lvl>
    <w:lvl w:ilvl="3" w:tplc="4E22EEB2" w:tentative="1">
      <w:start w:val="1"/>
      <w:numFmt w:val="bullet"/>
      <w:lvlText w:val="•"/>
      <w:lvlJc w:val="left"/>
      <w:pPr>
        <w:tabs>
          <w:tab w:val="num" w:pos="2880"/>
        </w:tabs>
        <w:ind w:left="2880" w:hanging="360"/>
      </w:pPr>
      <w:rPr>
        <w:rFonts w:ascii="Arial" w:hAnsi="Arial" w:hint="default"/>
      </w:rPr>
    </w:lvl>
    <w:lvl w:ilvl="4" w:tplc="A274B146" w:tentative="1">
      <w:start w:val="1"/>
      <w:numFmt w:val="bullet"/>
      <w:lvlText w:val="•"/>
      <w:lvlJc w:val="left"/>
      <w:pPr>
        <w:tabs>
          <w:tab w:val="num" w:pos="3600"/>
        </w:tabs>
        <w:ind w:left="3600" w:hanging="360"/>
      </w:pPr>
      <w:rPr>
        <w:rFonts w:ascii="Arial" w:hAnsi="Arial" w:hint="default"/>
      </w:rPr>
    </w:lvl>
    <w:lvl w:ilvl="5" w:tplc="5F188418" w:tentative="1">
      <w:start w:val="1"/>
      <w:numFmt w:val="bullet"/>
      <w:lvlText w:val="•"/>
      <w:lvlJc w:val="left"/>
      <w:pPr>
        <w:tabs>
          <w:tab w:val="num" w:pos="4320"/>
        </w:tabs>
        <w:ind w:left="4320" w:hanging="360"/>
      </w:pPr>
      <w:rPr>
        <w:rFonts w:ascii="Arial" w:hAnsi="Arial" w:hint="default"/>
      </w:rPr>
    </w:lvl>
    <w:lvl w:ilvl="6" w:tplc="1BC60408" w:tentative="1">
      <w:start w:val="1"/>
      <w:numFmt w:val="bullet"/>
      <w:lvlText w:val="•"/>
      <w:lvlJc w:val="left"/>
      <w:pPr>
        <w:tabs>
          <w:tab w:val="num" w:pos="5040"/>
        </w:tabs>
        <w:ind w:left="5040" w:hanging="360"/>
      </w:pPr>
      <w:rPr>
        <w:rFonts w:ascii="Arial" w:hAnsi="Arial" w:hint="default"/>
      </w:rPr>
    </w:lvl>
    <w:lvl w:ilvl="7" w:tplc="FE9A207E" w:tentative="1">
      <w:start w:val="1"/>
      <w:numFmt w:val="bullet"/>
      <w:lvlText w:val="•"/>
      <w:lvlJc w:val="left"/>
      <w:pPr>
        <w:tabs>
          <w:tab w:val="num" w:pos="5760"/>
        </w:tabs>
        <w:ind w:left="5760" w:hanging="360"/>
      </w:pPr>
      <w:rPr>
        <w:rFonts w:ascii="Arial" w:hAnsi="Arial" w:hint="default"/>
      </w:rPr>
    </w:lvl>
    <w:lvl w:ilvl="8" w:tplc="C7E06BE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370A76"/>
    <w:multiLevelType w:val="hybridMultilevel"/>
    <w:tmpl w:val="D33AD18E"/>
    <w:lvl w:ilvl="0" w:tplc="97287850">
      <w:start w:val="1"/>
      <w:numFmt w:val="bullet"/>
      <w:lvlText w:val="•"/>
      <w:lvlJc w:val="left"/>
      <w:pPr>
        <w:tabs>
          <w:tab w:val="num" w:pos="720"/>
        </w:tabs>
        <w:ind w:left="720" w:hanging="360"/>
      </w:pPr>
    </w:lvl>
    <w:lvl w:ilvl="1" w:tplc="FE049AFE">
      <w:numFmt w:val="bullet"/>
      <w:lvlText w:val="–"/>
      <w:lvlJc w:val="left"/>
      <w:pPr>
        <w:tabs>
          <w:tab w:val="num" w:pos="1440"/>
        </w:tabs>
        <w:ind w:left="1440" w:hanging="360"/>
      </w:pPr>
    </w:lvl>
    <w:lvl w:ilvl="2" w:tplc="130612A4">
      <w:start w:val="1"/>
      <w:numFmt w:val="bullet"/>
      <w:lvlText w:val="•"/>
      <w:lvlJc w:val="left"/>
      <w:pPr>
        <w:tabs>
          <w:tab w:val="num" w:pos="2160"/>
        </w:tabs>
        <w:ind w:left="2160" w:hanging="360"/>
      </w:pPr>
    </w:lvl>
    <w:lvl w:ilvl="3" w:tplc="9482CA56" w:tentative="1">
      <w:start w:val="1"/>
      <w:numFmt w:val="bullet"/>
      <w:lvlText w:val="•"/>
      <w:lvlJc w:val="left"/>
      <w:pPr>
        <w:tabs>
          <w:tab w:val="num" w:pos="2880"/>
        </w:tabs>
        <w:ind w:left="2880" w:hanging="360"/>
      </w:pPr>
    </w:lvl>
    <w:lvl w:ilvl="4" w:tplc="712AD7AA" w:tentative="1">
      <w:start w:val="1"/>
      <w:numFmt w:val="bullet"/>
      <w:lvlText w:val="•"/>
      <w:lvlJc w:val="left"/>
      <w:pPr>
        <w:tabs>
          <w:tab w:val="num" w:pos="3600"/>
        </w:tabs>
        <w:ind w:left="3600" w:hanging="360"/>
      </w:pPr>
    </w:lvl>
    <w:lvl w:ilvl="5" w:tplc="8C425616" w:tentative="1">
      <w:start w:val="1"/>
      <w:numFmt w:val="bullet"/>
      <w:lvlText w:val="•"/>
      <w:lvlJc w:val="left"/>
      <w:pPr>
        <w:tabs>
          <w:tab w:val="num" w:pos="4320"/>
        </w:tabs>
        <w:ind w:left="4320" w:hanging="360"/>
      </w:pPr>
    </w:lvl>
    <w:lvl w:ilvl="6" w:tplc="1F2678D8" w:tentative="1">
      <w:start w:val="1"/>
      <w:numFmt w:val="bullet"/>
      <w:lvlText w:val="•"/>
      <w:lvlJc w:val="left"/>
      <w:pPr>
        <w:tabs>
          <w:tab w:val="num" w:pos="5040"/>
        </w:tabs>
        <w:ind w:left="5040" w:hanging="360"/>
      </w:pPr>
    </w:lvl>
    <w:lvl w:ilvl="7" w:tplc="707A99CC" w:tentative="1">
      <w:start w:val="1"/>
      <w:numFmt w:val="bullet"/>
      <w:lvlText w:val="•"/>
      <w:lvlJc w:val="left"/>
      <w:pPr>
        <w:tabs>
          <w:tab w:val="num" w:pos="5760"/>
        </w:tabs>
        <w:ind w:left="5760" w:hanging="360"/>
      </w:pPr>
    </w:lvl>
    <w:lvl w:ilvl="8" w:tplc="AAE0E63E" w:tentative="1">
      <w:start w:val="1"/>
      <w:numFmt w:val="bullet"/>
      <w:lvlText w:val="•"/>
      <w:lvlJc w:val="left"/>
      <w:pPr>
        <w:tabs>
          <w:tab w:val="num" w:pos="6480"/>
        </w:tabs>
        <w:ind w:left="6480" w:hanging="360"/>
      </w:pPr>
    </w:lvl>
  </w:abstractNum>
  <w:abstractNum w:abstractNumId="38" w15:restartNumberingAfterBreak="0">
    <w:nsid w:val="75382978"/>
    <w:multiLevelType w:val="hybridMultilevel"/>
    <w:tmpl w:val="2000FB10"/>
    <w:lvl w:ilvl="0" w:tplc="20D057B6">
      <w:start w:val="1"/>
      <w:numFmt w:val="bullet"/>
      <w:lvlText w:val="•"/>
      <w:lvlJc w:val="left"/>
      <w:pPr>
        <w:tabs>
          <w:tab w:val="num" w:pos="720"/>
        </w:tabs>
        <w:ind w:left="720" w:hanging="360"/>
      </w:pPr>
      <w:rPr>
        <w:rFonts w:ascii="Arial" w:hAnsi="Arial" w:hint="default"/>
      </w:rPr>
    </w:lvl>
    <w:lvl w:ilvl="1" w:tplc="45EE4D96">
      <w:numFmt w:val="bullet"/>
      <w:lvlText w:val="–"/>
      <w:lvlJc w:val="left"/>
      <w:pPr>
        <w:tabs>
          <w:tab w:val="num" w:pos="1440"/>
        </w:tabs>
        <w:ind w:left="1440" w:hanging="360"/>
      </w:pPr>
      <w:rPr>
        <w:rFonts w:ascii="Arial" w:hAnsi="Arial" w:hint="default"/>
      </w:rPr>
    </w:lvl>
    <w:lvl w:ilvl="2" w:tplc="0504CB50" w:tentative="1">
      <w:start w:val="1"/>
      <w:numFmt w:val="bullet"/>
      <w:lvlText w:val="•"/>
      <w:lvlJc w:val="left"/>
      <w:pPr>
        <w:tabs>
          <w:tab w:val="num" w:pos="2160"/>
        </w:tabs>
        <w:ind w:left="2160" w:hanging="360"/>
      </w:pPr>
      <w:rPr>
        <w:rFonts w:ascii="Arial" w:hAnsi="Arial" w:hint="default"/>
      </w:rPr>
    </w:lvl>
    <w:lvl w:ilvl="3" w:tplc="4C98BC50" w:tentative="1">
      <w:start w:val="1"/>
      <w:numFmt w:val="bullet"/>
      <w:lvlText w:val="•"/>
      <w:lvlJc w:val="left"/>
      <w:pPr>
        <w:tabs>
          <w:tab w:val="num" w:pos="2880"/>
        </w:tabs>
        <w:ind w:left="2880" w:hanging="360"/>
      </w:pPr>
      <w:rPr>
        <w:rFonts w:ascii="Arial" w:hAnsi="Arial" w:hint="default"/>
      </w:rPr>
    </w:lvl>
    <w:lvl w:ilvl="4" w:tplc="EA288ADC" w:tentative="1">
      <w:start w:val="1"/>
      <w:numFmt w:val="bullet"/>
      <w:lvlText w:val="•"/>
      <w:lvlJc w:val="left"/>
      <w:pPr>
        <w:tabs>
          <w:tab w:val="num" w:pos="3600"/>
        </w:tabs>
        <w:ind w:left="3600" w:hanging="360"/>
      </w:pPr>
      <w:rPr>
        <w:rFonts w:ascii="Arial" w:hAnsi="Arial" w:hint="default"/>
      </w:rPr>
    </w:lvl>
    <w:lvl w:ilvl="5" w:tplc="99D64616" w:tentative="1">
      <w:start w:val="1"/>
      <w:numFmt w:val="bullet"/>
      <w:lvlText w:val="•"/>
      <w:lvlJc w:val="left"/>
      <w:pPr>
        <w:tabs>
          <w:tab w:val="num" w:pos="4320"/>
        </w:tabs>
        <w:ind w:left="4320" w:hanging="360"/>
      </w:pPr>
      <w:rPr>
        <w:rFonts w:ascii="Arial" w:hAnsi="Arial" w:hint="default"/>
      </w:rPr>
    </w:lvl>
    <w:lvl w:ilvl="6" w:tplc="19A42548" w:tentative="1">
      <w:start w:val="1"/>
      <w:numFmt w:val="bullet"/>
      <w:lvlText w:val="•"/>
      <w:lvlJc w:val="left"/>
      <w:pPr>
        <w:tabs>
          <w:tab w:val="num" w:pos="5040"/>
        </w:tabs>
        <w:ind w:left="5040" w:hanging="360"/>
      </w:pPr>
      <w:rPr>
        <w:rFonts w:ascii="Arial" w:hAnsi="Arial" w:hint="default"/>
      </w:rPr>
    </w:lvl>
    <w:lvl w:ilvl="7" w:tplc="925C505E" w:tentative="1">
      <w:start w:val="1"/>
      <w:numFmt w:val="bullet"/>
      <w:lvlText w:val="•"/>
      <w:lvlJc w:val="left"/>
      <w:pPr>
        <w:tabs>
          <w:tab w:val="num" w:pos="5760"/>
        </w:tabs>
        <w:ind w:left="5760" w:hanging="360"/>
      </w:pPr>
      <w:rPr>
        <w:rFonts w:ascii="Arial" w:hAnsi="Arial" w:hint="default"/>
      </w:rPr>
    </w:lvl>
    <w:lvl w:ilvl="8" w:tplc="A732BD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2E022F"/>
    <w:multiLevelType w:val="hybridMultilevel"/>
    <w:tmpl w:val="7B946710"/>
    <w:lvl w:ilvl="0" w:tplc="41524B38">
      <w:start w:val="1"/>
      <w:numFmt w:val="bullet"/>
      <w:lvlText w:val="•"/>
      <w:lvlJc w:val="left"/>
      <w:pPr>
        <w:tabs>
          <w:tab w:val="num" w:pos="720"/>
        </w:tabs>
        <w:ind w:left="720" w:hanging="360"/>
      </w:pPr>
    </w:lvl>
    <w:lvl w:ilvl="1" w:tplc="047C6626">
      <w:numFmt w:val="bullet"/>
      <w:lvlText w:val="–"/>
      <w:lvlJc w:val="left"/>
      <w:pPr>
        <w:tabs>
          <w:tab w:val="num" w:pos="1440"/>
        </w:tabs>
        <w:ind w:left="1440" w:hanging="360"/>
      </w:pPr>
    </w:lvl>
    <w:lvl w:ilvl="2" w:tplc="5EBA5AE4" w:tentative="1">
      <w:start w:val="1"/>
      <w:numFmt w:val="bullet"/>
      <w:lvlText w:val="•"/>
      <w:lvlJc w:val="left"/>
      <w:pPr>
        <w:tabs>
          <w:tab w:val="num" w:pos="2160"/>
        </w:tabs>
        <w:ind w:left="2160" w:hanging="360"/>
      </w:pPr>
    </w:lvl>
    <w:lvl w:ilvl="3" w:tplc="BE5C6A46" w:tentative="1">
      <w:start w:val="1"/>
      <w:numFmt w:val="bullet"/>
      <w:lvlText w:val="•"/>
      <w:lvlJc w:val="left"/>
      <w:pPr>
        <w:tabs>
          <w:tab w:val="num" w:pos="2880"/>
        </w:tabs>
        <w:ind w:left="2880" w:hanging="360"/>
      </w:pPr>
    </w:lvl>
    <w:lvl w:ilvl="4" w:tplc="916E8F3E" w:tentative="1">
      <w:start w:val="1"/>
      <w:numFmt w:val="bullet"/>
      <w:lvlText w:val="•"/>
      <w:lvlJc w:val="left"/>
      <w:pPr>
        <w:tabs>
          <w:tab w:val="num" w:pos="3600"/>
        </w:tabs>
        <w:ind w:left="3600" w:hanging="360"/>
      </w:pPr>
    </w:lvl>
    <w:lvl w:ilvl="5" w:tplc="CCF2D460" w:tentative="1">
      <w:start w:val="1"/>
      <w:numFmt w:val="bullet"/>
      <w:lvlText w:val="•"/>
      <w:lvlJc w:val="left"/>
      <w:pPr>
        <w:tabs>
          <w:tab w:val="num" w:pos="4320"/>
        </w:tabs>
        <w:ind w:left="4320" w:hanging="360"/>
      </w:pPr>
    </w:lvl>
    <w:lvl w:ilvl="6" w:tplc="B10CB00A" w:tentative="1">
      <w:start w:val="1"/>
      <w:numFmt w:val="bullet"/>
      <w:lvlText w:val="•"/>
      <w:lvlJc w:val="left"/>
      <w:pPr>
        <w:tabs>
          <w:tab w:val="num" w:pos="5040"/>
        </w:tabs>
        <w:ind w:left="5040" w:hanging="360"/>
      </w:pPr>
    </w:lvl>
    <w:lvl w:ilvl="7" w:tplc="ABA6916C" w:tentative="1">
      <w:start w:val="1"/>
      <w:numFmt w:val="bullet"/>
      <w:lvlText w:val="•"/>
      <w:lvlJc w:val="left"/>
      <w:pPr>
        <w:tabs>
          <w:tab w:val="num" w:pos="5760"/>
        </w:tabs>
        <w:ind w:left="5760" w:hanging="360"/>
      </w:pPr>
    </w:lvl>
    <w:lvl w:ilvl="8" w:tplc="33DCFBFE" w:tentative="1">
      <w:start w:val="1"/>
      <w:numFmt w:val="bullet"/>
      <w:lvlText w:val="•"/>
      <w:lvlJc w:val="left"/>
      <w:pPr>
        <w:tabs>
          <w:tab w:val="num" w:pos="6480"/>
        </w:tabs>
        <w:ind w:left="6480" w:hanging="360"/>
      </w:pPr>
    </w:lvl>
  </w:abstractNum>
  <w:num w:numId="1">
    <w:abstractNumId w:val="33"/>
  </w:num>
  <w:num w:numId="2">
    <w:abstractNumId w:val="39"/>
  </w:num>
  <w:num w:numId="3">
    <w:abstractNumId w:val="32"/>
  </w:num>
  <w:num w:numId="4">
    <w:abstractNumId w:val="4"/>
  </w:num>
  <w:num w:numId="5">
    <w:abstractNumId w:val="16"/>
  </w:num>
  <w:num w:numId="6">
    <w:abstractNumId w:val="9"/>
  </w:num>
  <w:num w:numId="7">
    <w:abstractNumId w:val="30"/>
  </w:num>
  <w:num w:numId="8">
    <w:abstractNumId w:val="11"/>
  </w:num>
  <w:num w:numId="9">
    <w:abstractNumId w:val="23"/>
  </w:num>
  <w:num w:numId="10">
    <w:abstractNumId w:val="15"/>
  </w:num>
  <w:num w:numId="11">
    <w:abstractNumId w:val="27"/>
  </w:num>
  <w:num w:numId="12">
    <w:abstractNumId w:val="35"/>
  </w:num>
  <w:num w:numId="13">
    <w:abstractNumId w:val="40"/>
  </w:num>
  <w:num w:numId="14">
    <w:abstractNumId w:val="34"/>
  </w:num>
  <w:num w:numId="15">
    <w:abstractNumId w:val="14"/>
  </w:num>
  <w:num w:numId="16">
    <w:abstractNumId w:val="37"/>
  </w:num>
  <w:num w:numId="17">
    <w:abstractNumId w:val="10"/>
  </w:num>
  <w:num w:numId="18">
    <w:abstractNumId w:val="12"/>
  </w:num>
  <w:num w:numId="19">
    <w:abstractNumId w:val="0"/>
  </w:num>
  <w:num w:numId="20">
    <w:abstractNumId w:val="1"/>
  </w:num>
  <w:num w:numId="21">
    <w:abstractNumId w:val="25"/>
  </w:num>
  <w:num w:numId="22">
    <w:abstractNumId w:val="20"/>
  </w:num>
  <w:num w:numId="23">
    <w:abstractNumId w:val="3"/>
  </w:num>
  <w:num w:numId="24">
    <w:abstractNumId w:val="19"/>
  </w:num>
  <w:num w:numId="25">
    <w:abstractNumId w:val="2"/>
  </w:num>
  <w:num w:numId="26">
    <w:abstractNumId w:val="24"/>
  </w:num>
  <w:num w:numId="27">
    <w:abstractNumId w:val="22"/>
  </w:num>
  <w:num w:numId="28">
    <w:abstractNumId w:val="28"/>
  </w:num>
  <w:num w:numId="29">
    <w:abstractNumId w:val="8"/>
  </w:num>
  <w:num w:numId="30">
    <w:abstractNumId w:val="4"/>
    <w:lvlOverride w:ilvl="0">
      <w:startOverride w:val="1"/>
    </w:lvlOverride>
  </w:num>
  <w:num w:numId="31">
    <w:abstractNumId w:val="16"/>
    <w:lvlOverride w:ilvl="0">
      <w:startOverride w:val="1"/>
    </w:lvlOverride>
  </w:num>
  <w:num w:numId="32">
    <w:abstractNumId w:val="29"/>
  </w:num>
  <w:num w:numId="33">
    <w:abstractNumId w:val="21"/>
  </w:num>
  <w:num w:numId="34">
    <w:abstractNumId w:val="5"/>
  </w:num>
  <w:num w:numId="35">
    <w:abstractNumId w:val="17"/>
  </w:num>
  <w:num w:numId="36">
    <w:abstractNumId w:val="36"/>
  </w:num>
  <w:num w:numId="37">
    <w:abstractNumId w:val="18"/>
  </w:num>
  <w:num w:numId="38">
    <w:abstractNumId w:val="7"/>
  </w:num>
  <w:num w:numId="39">
    <w:abstractNumId w:val="26"/>
  </w:num>
  <w:num w:numId="40">
    <w:abstractNumId w:val="31"/>
  </w:num>
  <w:num w:numId="41">
    <w:abstractNumId w:val="6"/>
  </w:num>
  <w:num w:numId="42">
    <w:abstractNumId w:val="13"/>
  </w:num>
  <w:num w:numId="43">
    <w:abstractNumId w:val="38"/>
  </w:num>
  <w:num w:numId="44">
    <w:abstractNumId w:val="4"/>
    <w:lvlOverride w:ilvl="0">
      <w:startOverride w:val="1"/>
    </w:lvlOverride>
  </w:num>
  <w:num w:numId="45">
    <w:abstractNumId w:val="4"/>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1C9"/>
    <w:rsid w:val="0002379D"/>
    <w:rsid w:val="00033711"/>
    <w:rsid w:val="00035734"/>
    <w:rsid w:val="000442B5"/>
    <w:rsid w:val="0005106F"/>
    <w:rsid w:val="00052C9C"/>
    <w:rsid w:val="000578FC"/>
    <w:rsid w:val="00066118"/>
    <w:rsid w:val="00076AEA"/>
    <w:rsid w:val="00086A1D"/>
    <w:rsid w:val="00086EDB"/>
    <w:rsid w:val="0008712B"/>
    <w:rsid w:val="00090E9A"/>
    <w:rsid w:val="000914CA"/>
    <w:rsid w:val="00091D3B"/>
    <w:rsid w:val="000A1420"/>
    <w:rsid w:val="000B0628"/>
    <w:rsid w:val="000B4E11"/>
    <w:rsid w:val="000B6CB3"/>
    <w:rsid w:val="000C68F4"/>
    <w:rsid w:val="000D1C9D"/>
    <w:rsid w:val="000E022B"/>
    <w:rsid w:val="000F6B93"/>
    <w:rsid w:val="00105391"/>
    <w:rsid w:val="0010564A"/>
    <w:rsid w:val="0010633D"/>
    <w:rsid w:val="00106551"/>
    <w:rsid w:val="00106E4B"/>
    <w:rsid w:val="00110BB3"/>
    <w:rsid w:val="00116A80"/>
    <w:rsid w:val="0014239F"/>
    <w:rsid w:val="00151693"/>
    <w:rsid w:val="00154E0A"/>
    <w:rsid w:val="00164E42"/>
    <w:rsid w:val="00165214"/>
    <w:rsid w:val="00174C67"/>
    <w:rsid w:val="00177C8F"/>
    <w:rsid w:val="00194CFA"/>
    <w:rsid w:val="001A621E"/>
    <w:rsid w:val="001C34FF"/>
    <w:rsid w:val="001D69DD"/>
    <w:rsid w:val="001E4907"/>
    <w:rsid w:val="001F3AE4"/>
    <w:rsid w:val="00201332"/>
    <w:rsid w:val="0021388E"/>
    <w:rsid w:val="00221897"/>
    <w:rsid w:val="0022478F"/>
    <w:rsid w:val="00236A55"/>
    <w:rsid w:val="0024532E"/>
    <w:rsid w:val="0024648B"/>
    <w:rsid w:val="00246D51"/>
    <w:rsid w:val="00246F4A"/>
    <w:rsid w:val="0025198E"/>
    <w:rsid w:val="00252F65"/>
    <w:rsid w:val="002553F3"/>
    <w:rsid w:val="00260DEE"/>
    <w:rsid w:val="0026337D"/>
    <w:rsid w:val="00264A2C"/>
    <w:rsid w:val="0026679C"/>
    <w:rsid w:val="0027323F"/>
    <w:rsid w:val="002743E4"/>
    <w:rsid w:val="00274494"/>
    <w:rsid w:val="0027571A"/>
    <w:rsid w:val="00277271"/>
    <w:rsid w:val="00285AF8"/>
    <w:rsid w:val="00287304"/>
    <w:rsid w:val="00294B79"/>
    <w:rsid w:val="002A0487"/>
    <w:rsid w:val="002A69BB"/>
    <w:rsid w:val="002B4471"/>
    <w:rsid w:val="002B59C8"/>
    <w:rsid w:val="002C0445"/>
    <w:rsid w:val="002C0F2C"/>
    <w:rsid w:val="002C51CC"/>
    <w:rsid w:val="002D222D"/>
    <w:rsid w:val="002D46B4"/>
    <w:rsid w:val="002D4D18"/>
    <w:rsid w:val="002E2101"/>
    <w:rsid w:val="002E2F7D"/>
    <w:rsid w:val="002F08FD"/>
    <w:rsid w:val="00302C8F"/>
    <w:rsid w:val="0030347A"/>
    <w:rsid w:val="00314027"/>
    <w:rsid w:val="00321CD9"/>
    <w:rsid w:val="00323657"/>
    <w:rsid w:val="00327FA9"/>
    <w:rsid w:val="00335E83"/>
    <w:rsid w:val="003405E8"/>
    <w:rsid w:val="003431E9"/>
    <w:rsid w:val="00344FD5"/>
    <w:rsid w:val="003500AD"/>
    <w:rsid w:val="00370229"/>
    <w:rsid w:val="00375269"/>
    <w:rsid w:val="00381F58"/>
    <w:rsid w:val="0038263C"/>
    <w:rsid w:val="0038762B"/>
    <w:rsid w:val="0038777B"/>
    <w:rsid w:val="00387C6F"/>
    <w:rsid w:val="00390076"/>
    <w:rsid w:val="00395D05"/>
    <w:rsid w:val="00396CC7"/>
    <w:rsid w:val="003A3FFC"/>
    <w:rsid w:val="003A695B"/>
    <w:rsid w:val="003B0ABA"/>
    <w:rsid w:val="003B730A"/>
    <w:rsid w:val="003C17F4"/>
    <w:rsid w:val="003C1B1C"/>
    <w:rsid w:val="003C44F8"/>
    <w:rsid w:val="003E0CBC"/>
    <w:rsid w:val="003E269F"/>
    <w:rsid w:val="003E46B0"/>
    <w:rsid w:val="003F7093"/>
    <w:rsid w:val="00400AAD"/>
    <w:rsid w:val="00401A10"/>
    <w:rsid w:val="0041102D"/>
    <w:rsid w:val="00416BDF"/>
    <w:rsid w:val="00425DB3"/>
    <w:rsid w:val="0043491A"/>
    <w:rsid w:val="0043527E"/>
    <w:rsid w:val="004575B7"/>
    <w:rsid w:val="0046515C"/>
    <w:rsid w:val="00482DD8"/>
    <w:rsid w:val="00487972"/>
    <w:rsid w:val="004933B9"/>
    <w:rsid w:val="00497CE8"/>
    <w:rsid w:val="004A4764"/>
    <w:rsid w:val="004A58ED"/>
    <w:rsid w:val="004B25B2"/>
    <w:rsid w:val="004B73D0"/>
    <w:rsid w:val="004C3FAB"/>
    <w:rsid w:val="004C607D"/>
    <w:rsid w:val="004C739A"/>
    <w:rsid w:val="004D7903"/>
    <w:rsid w:val="004F2810"/>
    <w:rsid w:val="004F49C8"/>
    <w:rsid w:val="005060F8"/>
    <w:rsid w:val="00514EBC"/>
    <w:rsid w:val="00523214"/>
    <w:rsid w:val="005271CE"/>
    <w:rsid w:val="00532969"/>
    <w:rsid w:val="00540E2F"/>
    <w:rsid w:val="005411C5"/>
    <w:rsid w:val="00565D63"/>
    <w:rsid w:val="00582756"/>
    <w:rsid w:val="005909D2"/>
    <w:rsid w:val="00596B28"/>
    <w:rsid w:val="005A1171"/>
    <w:rsid w:val="005A15A2"/>
    <w:rsid w:val="005A7692"/>
    <w:rsid w:val="005B4381"/>
    <w:rsid w:val="005B4949"/>
    <w:rsid w:val="005B6067"/>
    <w:rsid w:val="005B694A"/>
    <w:rsid w:val="005C3579"/>
    <w:rsid w:val="005D7F6A"/>
    <w:rsid w:val="005E0EAC"/>
    <w:rsid w:val="005F46D0"/>
    <w:rsid w:val="006108EA"/>
    <w:rsid w:val="00615946"/>
    <w:rsid w:val="00620B86"/>
    <w:rsid w:val="00621F59"/>
    <w:rsid w:val="00621FB4"/>
    <w:rsid w:val="00624A59"/>
    <w:rsid w:val="006332CC"/>
    <w:rsid w:val="00634B17"/>
    <w:rsid w:val="00637807"/>
    <w:rsid w:val="00642B5E"/>
    <w:rsid w:val="00643F05"/>
    <w:rsid w:val="006441DC"/>
    <w:rsid w:val="00671588"/>
    <w:rsid w:val="00674461"/>
    <w:rsid w:val="00674D6B"/>
    <w:rsid w:val="0067556A"/>
    <w:rsid w:val="006759D9"/>
    <w:rsid w:val="00677890"/>
    <w:rsid w:val="0069004D"/>
    <w:rsid w:val="006A2309"/>
    <w:rsid w:val="006A2DF1"/>
    <w:rsid w:val="006A3C2E"/>
    <w:rsid w:val="006B1967"/>
    <w:rsid w:val="006B59B8"/>
    <w:rsid w:val="006B7BB4"/>
    <w:rsid w:val="006C3B2C"/>
    <w:rsid w:val="006D6E5B"/>
    <w:rsid w:val="006E0192"/>
    <w:rsid w:val="006E240A"/>
    <w:rsid w:val="006E556E"/>
    <w:rsid w:val="006F4816"/>
    <w:rsid w:val="006F6674"/>
    <w:rsid w:val="00700898"/>
    <w:rsid w:val="00704DC3"/>
    <w:rsid w:val="007128B9"/>
    <w:rsid w:val="0071313C"/>
    <w:rsid w:val="007149E9"/>
    <w:rsid w:val="00735F37"/>
    <w:rsid w:val="007419EA"/>
    <w:rsid w:val="00742090"/>
    <w:rsid w:val="007423DD"/>
    <w:rsid w:val="00752F0A"/>
    <w:rsid w:val="007551C7"/>
    <w:rsid w:val="00756328"/>
    <w:rsid w:val="00760FA1"/>
    <w:rsid w:val="00761554"/>
    <w:rsid w:val="00773095"/>
    <w:rsid w:val="00780EA3"/>
    <w:rsid w:val="00790610"/>
    <w:rsid w:val="00790CEA"/>
    <w:rsid w:val="00794229"/>
    <w:rsid w:val="007B0AD4"/>
    <w:rsid w:val="007B61F6"/>
    <w:rsid w:val="007C217F"/>
    <w:rsid w:val="007C50BE"/>
    <w:rsid w:val="007D050C"/>
    <w:rsid w:val="00804C38"/>
    <w:rsid w:val="00812F43"/>
    <w:rsid w:val="00822C28"/>
    <w:rsid w:val="00824E02"/>
    <w:rsid w:val="00834EB3"/>
    <w:rsid w:val="00842DDD"/>
    <w:rsid w:val="0084464A"/>
    <w:rsid w:val="00850F24"/>
    <w:rsid w:val="00853C36"/>
    <w:rsid w:val="00865C74"/>
    <w:rsid w:val="008664AE"/>
    <w:rsid w:val="00870A66"/>
    <w:rsid w:val="00870E07"/>
    <w:rsid w:val="008717F2"/>
    <w:rsid w:val="00874ED9"/>
    <w:rsid w:val="0087760B"/>
    <w:rsid w:val="00885508"/>
    <w:rsid w:val="00885BC8"/>
    <w:rsid w:val="0089564E"/>
    <w:rsid w:val="008A7439"/>
    <w:rsid w:val="008B02E1"/>
    <w:rsid w:val="008B079F"/>
    <w:rsid w:val="008C7005"/>
    <w:rsid w:val="008C70FA"/>
    <w:rsid w:val="008D78C0"/>
    <w:rsid w:val="008E1F28"/>
    <w:rsid w:val="008F0D40"/>
    <w:rsid w:val="008F529E"/>
    <w:rsid w:val="008F5C8C"/>
    <w:rsid w:val="009050DA"/>
    <w:rsid w:val="00905F0A"/>
    <w:rsid w:val="0091185E"/>
    <w:rsid w:val="00915630"/>
    <w:rsid w:val="009163A1"/>
    <w:rsid w:val="00927E27"/>
    <w:rsid w:val="00947870"/>
    <w:rsid w:val="00954492"/>
    <w:rsid w:val="00955350"/>
    <w:rsid w:val="00956349"/>
    <w:rsid w:val="0095702A"/>
    <w:rsid w:val="00970BBE"/>
    <w:rsid w:val="00973156"/>
    <w:rsid w:val="00995F85"/>
    <w:rsid w:val="009A0A53"/>
    <w:rsid w:val="009A0F65"/>
    <w:rsid w:val="009A389A"/>
    <w:rsid w:val="009A40A1"/>
    <w:rsid w:val="009B2A10"/>
    <w:rsid w:val="009C28BA"/>
    <w:rsid w:val="009C5E60"/>
    <w:rsid w:val="009C6BB8"/>
    <w:rsid w:val="009D3C42"/>
    <w:rsid w:val="009E33F6"/>
    <w:rsid w:val="009E3FC0"/>
    <w:rsid w:val="009E6317"/>
    <w:rsid w:val="00A076D9"/>
    <w:rsid w:val="00A11CEE"/>
    <w:rsid w:val="00A1782C"/>
    <w:rsid w:val="00A224BD"/>
    <w:rsid w:val="00A2399E"/>
    <w:rsid w:val="00A30AAE"/>
    <w:rsid w:val="00A3655C"/>
    <w:rsid w:val="00A44FD0"/>
    <w:rsid w:val="00A529DC"/>
    <w:rsid w:val="00A5639D"/>
    <w:rsid w:val="00A572EA"/>
    <w:rsid w:val="00A6242B"/>
    <w:rsid w:val="00A67BC9"/>
    <w:rsid w:val="00A70F98"/>
    <w:rsid w:val="00A75C9D"/>
    <w:rsid w:val="00A8095A"/>
    <w:rsid w:val="00A80BB8"/>
    <w:rsid w:val="00A85B49"/>
    <w:rsid w:val="00A97F97"/>
    <w:rsid w:val="00AA04C5"/>
    <w:rsid w:val="00AA277F"/>
    <w:rsid w:val="00AA3E3D"/>
    <w:rsid w:val="00AA488B"/>
    <w:rsid w:val="00AC0DEA"/>
    <w:rsid w:val="00AC2CA1"/>
    <w:rsid w:val="00AC6407"/>
    <w:rsid w:val="00AD0682"/>
    <w:rsid w:val="00AD26EA"/>
    <w:rsid w:val="00AD3117"/>
    <w:rsid w:val="00AD4A7F"/>
    <w:rsid w:val="00AD5634"/>
    <w:rsid w:val="00AE1C1D"/>
    <w:rsid w:val="00AE37B7"/>
    <w:rsid w:val="00AF4C5A"/>
    <w:rsid w:val="00AF5146"/>
    <w:rsid w:val="00B023C3"/>
    <w:rsid w:val="00B044AD"/>
    <w:rsid w:val="00B11E27"/>
    <w:rsid w:val="00B17E40"/>
    <w:rsid w:val="00B207DD"/>
    <w:rsid w:val="00B223A5"/>
    <w:rsid w:val="00B23089"/>
    <w:rsid w:val="00B27CBC"/>
    <w:rsid w:val="00B325F0"/>
    <w:rsid w:val="00B35F53"/>
    <w:rsid w:val="00B36FE3"/>
    <w:rsid w:val="00B53207"/>
    <w:rsid w:val="00B5451C"/>
    <w:rsid w:val="00B601C9"/>
    <w:rsid w:val="00B62FC1"/>
    <w:rsid w:val="00B63186"/>
    <w:rsid w:val="00B658D6"/>
    <w:rsid w:val="00B74C79"/>
    <w:rsid w:val="00B75D89"/>
    <w:rsid w:val="00B82C2B"/>
    <w:rsid w:val="00B85047"/>
    <w:rsid w:val="00B85B1B"/>
    <w:rsid w:val="00B96AA7"/>
    <w:rsid w:val="00BA3518"/>
    <w:rsid w:val="00BC3157"/>
    <w:rsid w:val="00BC4DE3"/>
    <w:rsid w:val="00BD093D"/>
    <w:rsid w:val="00BD7275"/>
    <w:rsid w:val="00BE6A4C"/>
    <w:rsid w:val="00BF0E58"/>
    <w:rsid w:val="00C006CD"/>
    <w:rsid w:val="00C026A4"/>
    <w:rsid w:val="00C06889"/>
    <w:rsid w:val="00C111BE"/>
    <w:rsid w:val="00C17D81"/>
    <w:rsid w:val="00C2174A"/>
    <w:rsid w:val="00C236D1"/>
    <w:rsid w:val="00C23882"/>
    <w:rsid w:val="00C24195"/>
    <w:rsid w:val="00C252EA"/>
    <w:rsid w:val="00C2733D"/>
    <w:rsid w:val="00C310AA"/>
    <w:rsid w:val="00C37122"/>
    <w:rsid w:val="00C37A3C"/>
    <w:rsid w:val="00C40AA6"/>
    <w:rsid w:val="00C4210B"/>
    <w:rsid w:val="00C461BF"/>
    <w:rsid w:val="00C51F22"/>
    <w:rsid w:val="00C52707"/>
    <w:rsid w:val="00C55A77"/>
    <w:rsid w:val="00C64051"/>
    <w:rsid w:val="00C6681F"/>
    <w:rsid w:val="00C774C0"/>
    <w:rsid w:val="00C7754F"/>
    <w:rsid w:val="00C77A75"/>
    <w:rsid w:val="00C8159E"/>
    <w:rsid w:val="00C83E14"/>
    <w:rsid w:val="00C93E08"/>
    <w:rsid w:val="00C94487"/>
    <w:rsid w:val="00CA1A56"/>
    <w:rsid w:val="00CA770A"/>
    <w:rsid w:val="00CB17DC"/>
    <w:rsid w:val="00CB4AD4"/>
    <w:rsid w:val="00CC2372"/>
    <w:rsid w:val="00CC273E"/>
    <w:rsid w:val="00CC519B"/>
    <w:rsid w:val="00CC62CA"/>
    <w:rsid w:val="00CD109B"/>
    <w:rsid w:val="00CD2D65"/>
    <w:rsid w:val="00CD7A7A"/>
    <w:rsid w:val="00CE2B0F"/>
    <w:rsid w:val="00CF0929"/>
    <w:rsid w:val="00CF77FF"/>
    <w:rsid w:val="00D167E2"/>
    <w:rsid w:val="00D43243"/>
    <w:rsid w:val="00D565BE"/>
    <w:rsid w:val="00D60AB9"/>
    <w:rsid w:val="00D708D2"/>
    <w:rsid w:val="00DA167B"/>
    <w:rsid w:val="00DA1B21"/>
    <w:rsid w:val="00DA1C25"/>
    <w:rsid w:val="00DA53B5"/>
    <w:rsid w:val="00DC122D"/>
    <w:rsid w:val="00DC4C15"/>
    <w:rsid w:val="00DD2759"/>
    <w:rsid w:val="00DE2DE1"/>
    <w:rsid w:val="00DE3CF8"/>
    <w:rsid w:val="00DE5FE8"/>
    <w:rsid w:val="00E00024"/>
    <w:rsid w:val="00E03809"/>
    <w:rsid w:val="00E14775"/>
    <w:rsid w:val="00E20650"/>
    <w:rsid w:val="00E2266B"/>
    <w:rsid w:val="00E2343D"/>
    <w:rsid w:val="00E250A7"/>
    <w:rsid w:val="00E2716B"/>
    <w:rsid w:val="00E346C6"/>
    <w:rsid w:val="00E36A51"/>
    <w:rsid w:val="00E375A2"/>
    <w:rsid w:val="00E47C0A"/>
    <w:rsid w:val="00E505A9"/>
    <w:rsid w:val="00E51026"/>
    <w:rsid w:val="00E62724"/>
    <w:rsid w:val="00E6511D"/>
    <w:rsid w:val="00E65248"/>
    <w:rsid w:val="00E65469"/>
    <w:rsid w:val="00E678D2"/>
    <w:rsid w:val="00E70A03"/>
    <w:rsid w:val="00E77E8A"/>
    <w:rsid w:val="00E8582B"/>
    <w:rsid w:val="00E91B49"/>
    <w:rsid w:val="00EA39B4"/>
    <w:rsid w:val="00EA6B21"/>
    <w:rsid w:val="00EB5F6C"/>
    <w:rsid w:val="00EB6602"/>
    <w:rsid w:val="00ED3625"/>
    <w:rsid w:val="00ED6AD1"/>
    <w:rsid w:val="00EE1AC2"/>
    <w:rsid w:val="00EE4474"/>
    <w:rsid w:val="00EE4509"/>
    <w:rsid w:val="00EE6DFA"/>
    <w:rsid w:val="00EF221A"/>
    <w:rsid w:val="00EF3482"/>
    <w:rsid w:val="00EF54B7"/>
    <w:rsid w:val="00F04A00"/>
    <w:rsid w:val="00F126C1"/>
    <w:rsid w:val="00F15F3D"/>
    <w:rsid w:val="00F17E83"/>
    <w:rsid w:val="00F23740"/>
    <w:rsid w:val="00F30681"/>
    <w:rsid w:val="00F36218"/>
    <w:rsid w:val="00F36CEE"/>
    <w:rsid w:val="00F42ACC"/>
    <w:rsid w:val="00F4330A"/>
    <w:rsid w:val="00F47F5A"/>
    <w:rsid w:val="00F50497"/>
    <w:rsid w:val="00F523A5"/>
    <w:rsid w:val="00F5459A"/>
    <w:rsid w:val="00F6149A"/>
    <w:rsid w:val="00F63240"/>
    <w:rsid w:val="00F6470C"/>
    <w:rsid w:val="00F6551F"/>
    <w:rsid w:val="00F67D8F"/>
    <w:rsid w:val="00F73567"/>
    <w:rsid w:val="00F86242"/>
    <w:rsid w:val="00FA3C19"/>
    <w:rsid w:val="00FA7696"/>
    <w:rsid w:val="00FA7E21"/>
    <w:rsid w:val="00FB09F3"/>
    <w:rsid w:val="00FC72B7"/>
    <w:rsid w:val="00FD7059"/>
    <w:rsid w:val="00FE0B86"/>
    <w:rsid w:val="00FE1139"/>
    <w:rsid w:val="00FF3F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BE79C6"/>
  <w15:chartTrackingRefBased/>
  <w15:docId w15:val="{701A6C66-EA3A-42EB-A1D2-D641250C1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E14"/>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qFormat/>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qFormat/>
    <w:rsid w:val="00532969"/>
    <w:rPr>
      <w:i/>
      <w:iCs/>
      <w:color w:val="5B9BD5"/>
    </w:rPr>
  </w:style>
  <w:style w:type="character" w:styleId="a8">
    <w:name w:val="Emphasis"/>
    <w:uiPriority w:val="20"/>
    <w:rsid w:val="00532969"/>
    <w:rPr>
      <w:i/>
      <w:iCs/>
    </w:rPr>
  </w:style>
  <w:style w:type="paragraph" w:customStyle="1" w:styleId="a9">
    <w:name w:val="图片"/>
    <w:basedOn w:val="a3"/>
    <w:link w:val="Char3"/>
    <w:qFormat/>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qFormat/>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uiPriority w:val="39"/>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60AB9"/>
    <w:pPr>
      <w:spacing w:after="0"/>
    </w:pPr>
    <w:rPr>
      <w:sz w:val="18"/>
      <w:szCs w:val="18"/>
    </w:rPr>
  </w:style>
  <w:style w:type="character" w:customStyle="1" w:styleId="Char6">
    <w:name w:val="批注框文本 Char"/>
    <w:basedOn w:val="a0"/>
    <w:link w:val="af"/>
    <w:uiPriority w:val="99"/>
    <w:semiHidden/>
    <w:rsid w:val="00D60AB9"/>
    <w:rPr>
      <w:rFonts w:ascii="Times New Roman" w:hAnsi="Times New Roman"/>
      <w:sz w:val="18"/>
      <w:szCs w:val="18"/>
      <w:lang w:val="en-GB" w:eastAsia="en-US"/>
    </w:rPr>
  </w:style>
  <w:style w:type="character" w:styleId="af0">
    <w:name w:val="annotation reference"/>
    <w:basedOn w:val="a0"/>
    <w:uiPriority w:val="99"/>
    <w:semiHidden/>
    <w:unhideWhenUsed/>
    <w:rsid w:val="00F17E83"/>
    <w:rPr>
      <w:sz w:val="21"/>
      <w:szCs w:val="21"/>
    </w:rPr>
  </w:style>
  <w:style w:type="paragraph" w:styleId="af1">
    <w:name w:val="annotation text"/>
    <w:basedOn w:val="a"/>
    <w:link w:val="Char7"/>
    <w:uiPriority w:val="99"/>
    <w:semiHidden/>
    <w:unhideWhenUsed/>
    <w:rsid w:val="00F17E83"/>
  </w:style>
  <w:style w:type="character" w:customStyle="1" w:styleId="Char7">
    <w:name w:val="批注文字 Char"/>
    <w:basedOn w:val="a0"/>
    <w:link w:val="af1"/>
    <w:uiPriority w:val="99"/>
    <w:semiHidden/>
    <w:rsid w:val="00F17E83"/>
    <w:rPr>
      <w:rFonts w:ascii="Times New Roman" w:hAnsi="Times New Roman"/>
      <w:lang w:val="en-GB" w:eastAsia="en-US"/>
    </w:rPr>
  </w:style>
  <w:style w:type="paragraph" w:styleId="af2">
    <w:name w:val="annotation subject"/>
    <w:basedOn w:val="af1"/>
    <w:next w:val="af1"/>
    <w:link w:val="Char8"/>
    <w:uiPriority w:val="99"/>
    <w:semiHidden/>
    <w:unhideWhenUsed/>
    <w:rsid w:val="00F17E83"/>
    <w:rPr>
      <w:b/>
      <w:bCs/>
    </w:rPr>
  </w:style>
  <w:style w:type="character" w:customStyle="1" w:styleId="Char8">
    <w:name w:val="批注主题 Char"/>
    <w:basedOn w:val="Char7"/>
    <w:link w:val="af2"/>
    <w:uiPriority w:val="99"/>
    <w:semiHidden/>
    <w:rsid w:val="00F17E83"/>
    <w:rPr>
      <w:rFonts w:ascii="Times New Roman" w:hAnsi="Times New Roman"/>
      <w:b/>
      <w:bCs/>
      <w:lang w:val="en-GB" w:eastAsia="en-US"/>
    </w:rPr>
  </w:style>
  <w:style w:type="paragraph" w:customStyle="1" w:styleId="Proposal">
    <w:name w:val="Proposal"/>
    <w:basedOn w:val="a3"/>
    <w:next w:val="a"/>
    <w:link w:val="ProposalChar"/>
    <w:qFormat/>
    <w:rsid w:val="00790CEA"/>
    <w:pPr>
      <w:numPr>
        <w:numId w:val="4"/>
      </w:numPr>
      <w:ind w:firstLineChars="0"/>
    </w:pPr>
    <w:rPr>
      <w:b/>
      <w:lang w:val="en-US" w:eastAsia="zh-CN"/>
    </w:rPr>
  </w:style>
  <w:style w:type="character" w:customStyle="1" w:styleId="ProposalChar">
    <w:name w:val="Proposal Char"/>
    <w:basedOn w:val="a0"/>
    <w:link w:val="Proposal"/>
    <w:rsid w:val="00790CEA"/>
    <w:rPr>
      <w:rFonts w:ascii="Times New Roman" w:hAnsi="Times New Roman"/>
      <w:b/>
    </w:rPr>
  </w:style>
  <w:style w:type="paragraph" w:customStyle="1" w:styleId="Observation">
    <w:name w:val="Observation"/>
    <w:basedOn w:val="a3"/>
    <w:next w:val="a"/>
    <w:link w:val="ObservationChar"/>
    <w:qFormat/>
    <w:rsid w:val="000B6CB3"/>
    <w:pPr>
      <w:numPr>
        <w:numId w:val="5"/>
      </w:numPr>
      <w:tabs>
        <w:tab w:val="left" w:pos="730"/>
      </w:tabs>
      <w:ind w:firstLineChars="0"/>
    </w:pPr>
    <w:rPr>
      <w:b/>
      <w:lang w:eastAsia="zh-CN"/>
    </w:rPr>
  </w:style>
  <w:style w:type="character" w:customStyle="1" w:styleId="ObservationChar">
    <w:name w:val="Observation Char"/>
    <w:basedOn w:val="a0"/>
    <w:link w:val="Observation"/>
    <w:rsid w:val="000B6CB3"/>
    <w:rPr>
      <w:rFonts w:ascii="Times New Roman" w:hAnsi="Times New Roman"/>
      <w:b/>
      <w:lang w:val="en-GB"/>
    </w:rPr>
  </w:style>
  <w:style w:type="character" w:customStyle="1" w:styleId="TALChar">
    <w:name w:val="TAL Char"/>
    <w:qFormat/>
    <w:locked/>
    <w:rsid w:val="00620B86"/>
    <w:rPr>
      <w:rFonts w:ascii="Arial" w:eastAsia="Times New Roman" w:hAnsi="Arial"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16464774">
      <w:bodyDiv w:val="1"/>
      <w:marLeft w:val="0"/>
      <w:marRight w:val="0"/>
      <w:marTop w:val="0"/>
      <w:marBottom w:val="0"/>
      <w:divBdr>
        <w:top w:val="none" w:sz="0" w:space="0" w:color="auto"/>
        <w:left w:val="none" w:sz="0" w:space="0" w:color="auto"/>
        <w:bottom w:val="none" w:sz="0" w:space="0" w:color="auto"/>
        <w:right w:val="none" w:sz="0" w:space="0" w:color="auto"/>
      </w:divBdr>
      <w:divsChild>
        <w:div w:id="1291745888">
          <w:marLeft w:val="547"/>
          <w:marRight w:val="0"/>
          <w:marTop w:val="86"/>
          <w:marBottom w:val="0"/>
          <w:divBdr>
            <w:top w:val="none" w:sz="0" w:space="0" w:color="auto"/>
            <w:left w:val="none" w:sz="0" w:space="0" w:color="auto"/>
            <w:bottom w:val="none" w:sz="0" w:space="0" w:color="auto"/>
            <w:right w:val="none" w:sz="0" w:space="0" w:color="auto"/>
          </w:divBdr>
        </w:div>
        <w:div w:id="569773237">
          <w:marLeft w:val="1166"/>
          <w:marRight w:val="0"/>
          <w:marTop w:val="72"/>
          <w:marBottom w:val="0"/>
          <w:divBdr>
            <w:top w:val="none" w:sz="0" w:space="0" w:color="auto"/>
            <w:left w:val="none" w:sz="0" w:space="0" w:color="auto"/>
            <w:bottom w:val="none" w:sz="0" w:space="0" w:color="auto"/>
            <w:right w:val="none" w:sz="0" w:space="0" w:color="auto"/>
          </w:divBdr>
        </w:div>
      </w:divsChild>
    </w:div>
    <w:div w:id="26805471">
      <w:bodyDiv w:val="1"/>
      <w:marLeft w:val="0"/>
      <w:marRight w:val="0"/>
      <w:marTop w:val="0"/>
      <w:marBottom w:val="0"/>
      <w:divBdr>
        <w:top w:val="none" w:sz="0" w:space="0" w:color="auto"/>
        <w:left w:val="none" w:sz="0" w:space="0" w:color="auto"/>
        <w:bottom w:val="none" w:sz="0" w:space="0" w:color="auto"/>
        <w:right w:val="none" w:sz="0" w:space="0" w:color="auto"/>
      </w:divBdr>
    </w:div>
    <w:div w:id="2806901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56519061">
      <w:bodyDiv w:val="1"/>
      <w:marLeft w:val="0"/>
      <w:marRight w:val="0"/>
      <w:marTop w:val="0"/>
      <w:marBottom w:val="0"/>
      <w:divBdr>
        <w:top w:val="none" w:sz="0" w:space="0" w:color="auto"/>
        <w:left w:val="none" w:sz="0" w:space="0" w:color="auto"/>
        <w:bottom w:val="none" w:sz="0" w:space="0" w:color="auto"/>
        <w:right w:val="none" w:sz="0" w:space="0" w:color="auto"/>
      </w:divBdr>
      <w:divsChild>
        <w:div w:id="2007203639">
          <w:marLeft w:val="547"/>
          <w:marRight w:val="0"/>
          <w:marTop w:val="72"/>
          <w:marBottom w:val="0"/>
          <w:divBdr>
            <w:top w:val="none" w:sz="0" w:space="0" w:color="auto"/>
            <w:left w:val="none" w:sz="0" w:space="0" w:color="auto"/>
            <w:bottom w:val="none" w:sz="0" w:space="0" w:color="auto"/>
            <w:right w:val="none" w:sz="0" w:space="0" w:color="auto"/>
          </w:divBdr>
        </w:div>
      </w:divsChild>
    </w:div>
    <w:div w:id="60565999">
      <w:bodyDiv w:val="1"/>
      <w:marLeft w:val="0"/>
      <w:marRight w:val="0"/>
      <w:marTop w:val="0"/>
      <w:marBottom w:val="0"/>
      <w:divBdr>
        <w:top w:val="none" w:sz="0" w:space="0" w:color="auto"/>
        <w:left w:val="none" w:sz="0" w:space="0" w:color="auto"/>
        <w:bottom w:val="none" w:sz="0" w:space="0" w:color="auto"/>
        <w:right w:val="none" w:sz="0" w:space="0" w:color="auto"/>
      </w:divBdr>
      <w:divsChild>
        <w:div w:id="1206792889">
          <w:marLeft w:val="547"/>
          <w:marRight w:val="0"/>
          <w:marTop w:val="96"/>
          <w:marBottom w:val="0"/>
          <w:divBdr>
            <w:top w:val="none" w:sz="0" w:space="0" w:color="auto"/>
            <w:left w:val="none" w:sz="0" w:space="0" w:color="auto"/>
            <w:bottom w:val="none" w:sz="0" w:space="0" w:color="auto"/>
            <w:right w:val="none" w:sz="0" w:space="0" w:color="auto"/>
          </w:divBdr>
        </w:div>
      </w:divsChild>
    </w:div>
    <w:div w:id="68113045">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239756351">
      <w:bodyDiv w:val="1"/>
      <w:marLeft w:val="0"/>
      <w:marRight w:val="0"/>
      <w:marTop w:val="0"/>
      <w:marBottom w:val="0"/>
      <w:divBdr>
        <w:top w:val="none" w:sz="0" w:space="0" w:color="auto"/>
        <w:left w:val="none" w:sz="0" w:space="0" w:color="auto"/>
        <w:bottom w:val="none" w:sz="0" w:space="0" w:color="auto"/>
        <w:right w:val="none" w:sz="0" w:space="0" w:color="auto"/>
      </w:divBdr>
      <w:divsChild>
        <w:div w:id="1837919025">
          <w:marLeft w:val="547"/>
          <w:marRight w:val="0"/>
          <w:marTop w:val="154"/>
          <w:marBottom w:val="0"/>
          <w:divBdr>
            <w:top w:val="none" w:sz="0" w:space="0" w:color="auto"/>
            <w:left w:val="none" w:sz="0" w:space="0" w:color="auto"/>
            <w:bottom w:val="none" w:sz="0" w:space="0" w:color="auto"/>
            <w:right w:val="none" w:sz="0" w:space="0" w:color="auto"/>
          </w:divBdr>
        </w:div>
        <w:div w:id="166018907">
          <w:marLeft w:val="1166"/>
          <w:marRight w:val="0"/>
          <w:marTop w:val="134"/>
          <w:marBottom w:val="0"/>
          <w:divBdr>
            <w:top w:val="none" w:sz="0" w:space="0" w:color="auto"/>
            <w:left w:val="none" w:sz="0" w:space="0" w:color="auto"/>
            <w:bottom w:val="none" w:sz="0" w:space="0" w:color="auto"/>
            <w:right w:val="none" w:sz="0" w:space="0" w:color="auto"/>
          </w:divBdr>
        </w:div>
        <w:div w:id="1742942285">
          <w:marLeft w:val="1166"/>
          <w:marRight w:val="0"/>
          <w:marTop w:val="134"/>
          <w:marBottom w:val="0"/>
          <w:divBdr>
            <w:top w:val="none" w:sz="0" w:space="0" w:color="auto"/>
            <w:left w:val="none" w:sz="0" w:space="0" w:color="auto"/>
            <w:bottom w:val="none" w:sz="0" w:space="0" w:color="auto"/>
            <w:right w:val="none" w:sz="0" w:space="0" w:color="auto"/>
          </w:divBdr>
        </w:div>
      </w:divsChild>
    </w:div>
    <w:div w:id="246697909">
      <w:bodyDiv w:val="1"/>
      <w:marLeft w:val="0"/>
      <w:marRight w:val="0"/>
      <w:marTop w:val="0"/>
      <w:marBottom w:val="0"/>
      <w:divBdr>
        <w:top w:val="none" w:sz="0" w:space="0" w:color="auto"/>
        <w:left w:val="none" w:sz="0" w:space="0" w:color="auto"/>
        <w:bottom w:val="none" w:sz="0" w:space="0" w:color="auto"/>
        <w:right w:val="none" w:sz="0" w:space="0" w:color="auto"/>
      </w:divBdr>
    </w:div>
    <w:div w:id="249974325">
      <w:bodyDiv w:val="1"/>
      <w:marLeft w:val="0"/>
      <w:marRight w:val="0"/>
      <w:marTop w:val="0"/>
      <w:marBottom w:val="0"/>
      <w:divBdr>
        <w:top w:val="none" w:sz="0" w:space="0" w:color="auto"/>
        <w:left w:val="none" w:sz="0" w:space="0" w:color="auto"/>
        <w:bottom w:val="none" w:sz="0" w:space="0" w:color="auto"/>
        <w:right w:val="none" w:sz="0" w:space="0" w:color="auto"/>
      </w:divBdr>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8876480">
      <w:bodyDiv w:val="1"/>
      <w:marLeft w:val="0"/>
      <w:marRight w:val="0"/>
      <w:marTop w:val="0"/>
      <w:marBottom w:val="0"/>
      <w:divBdr>
        <w:top w:val="none" w:sz="0" w:space="0" w:color="auto"/>
        <w:left w:val="none" w:sz="0" w:space="0" w:color="auto"/>
        <w:bottom w:val="none" w:sz="0" w:space="0" w:color="auto"/>
        <w:right w:val="none" w:sz="0" w:space="0" w:color="auto"/>
      </w:divBdr>
      <w:divsChild>
        <w:div w:id="924679970">
          <w:marLeft w:val="547"/>
          <w:marRight w:val="0"/>
          <w:marTop w:val="86"/>
          <w:marBottom w:val="0"/>
          <w:divBdr>
            <w:top w:val="none" w:sz="0" w:space="0" w:color="auto"/>
            <w:left w:val="none" w:sz="0" w:space="0" w:color="auto"/>
            <w:bottom w:val="none" w:sz="0" w:space="0" w:color="auto"/>
            <w:right w:val="none" w:sz="0" w:space="0" w:color="auto"/>
          </w:divBdr>
        </w:div>
        <w:div w:id="2028671860">
          <w:marLeft w:val="1166"/>
          <w:marRight w:val="0"/>
          <w:marTop w:val="72"/>
          <w:marBottom w:val="0"/>
          <w:divBdr>
            <w:top w:val="none" w:sz="0" w:space="0" w:color="auto"/>
            <w:left w:val="none" w:sz="0" w:space="0" w:color="auto"/>
            <w:bottom w:val="none" w:sz="0" w:space="0" w:color="auto"/>
            <w:right w:val="none" w:sz="0" w:space="0" w:color="auto"/>
          </w:divBdr>
        </w:div>
        <w:div w:id="344869430">
          <w:marLeft w:val="1166"/>
          <w:marRight w:val="0"/>
          <w:marTop w:val="72"/>
          <w:marBottom w:val="0"/>
          <w:divBdr>
            <w:top w:val="none" w:sz="0" w:space="0" w:color="auto"/>
            <w:left w:val="none" w:sz="0" w:space="0" w:color="auto"/>
            <w:bottom w:val="none" w:sz="0" w:space="0" w:color="auto"/>
            <w:right w:val="none" w:sz="0" w:space="0" w:color="auto"/>
          </w:divBdr>
        </w:div>
        <w:div w:id="122113149">
          <w:marLeft w:val="547"/>
          <w:marRight w:val="0"/>
          <w:marTop w:val="86"/>
          <w:marBottom w:val="0"/>
          <w:divBdr>
            <w:top w:val="none" w:sz="0" w:space="0" w:color="auto"/>
            <w:left w:val="none" w:sz="0" w:space="0" w:color="auto"/>
            <w:bottom w:val="none" w:sz="0" w:space="0" w:color="auto"/>
            <w:right w:val="none" w:sz="0" w:space="0" w:color="auto"/>
          </w:divBdr>
        </w:div>
        <w:div w:id="293367351">
          <w:marLeft w:val="1166"/>
          <w:marRight w:val="0"/>
          <w:marTop w:val="72"/>
          <w:marBottom w:val="0"/>
          <w:divBdr>
            <w:top w:val="none" w:sz="0" w:space="0" w:color="auto"/>
            <w:left w:val="none" w:sz="0" w:space="0" w:color="auto"/>
            <w:bottom w:val="none" w:sz="0" w:space="0" w:color="auto"/>
            <w:right w:val="none" w:sz="0" w:space="0" w:color="auto"/>
          </w:divBdr>
        </w:div>
        <w:div w:id="1960719149">
          <w:marLeft w:val="1166"/>
          <w:marRight w:val="0"/>
          <w:marTop w:val="72"/>
          <w:marBottom w:val="0"/>
          <w:divBdr>
            <w:top w:val="none" w:sz="0" w:space="0" w:color="auto"/>
            <w:left w:val="none" w:sz="0" w:space="0" w:color="auto"/>
            <w:bottom w:val="none" w:sz="0" w:space="0" w:color="auto"/>
            <w:right w:val="none" w:sz="0" w:space="0" w:color="auto"/>
          </w:divBdr>
        </w:div>
        <w:div w:id="602807368">
          <w:marLeft w:val="547"/>
          <w:marRight w:val="0"/>
          <w:marTop w:val="86"/>
          <w:marBottom w:val="0"/>
          <w:divBdr>
            <w:top w:val="none" w:sz="0" w:space="0" w:color="auto"/>
            <w:left w:val="none" w:sz="0" w:space="0" w:color="auto"/>
            <w:bottom w:val="none" w:sz="0" w:space="0" w:color="auto"/>
            <w:right w:val="none" w:sz="0" w:space="0" w:color="auto"/>
          </w:divBdr>
        </w:div>
        <w:div w:id="424502388">
          <w:marLeft w:val="1166"/>
          <w:marRight w:val="0"/>
          <w:marTop w:val="72"/>
          <w:marBottom w:val="0"/>
          <w:divBdr>
            <w:top w:val="none" w:sz="0" w:space="0" w:color="auto"/>
            <w:left w:val="none" w:sz="0" w:space="0" w:color="auto"/>
            <w:bottom w:val="none" w:sz="0" w:space="0" w:color="auto"/>
            <w:right w:val="none" w:sz="0" w:space="0" w:color="auto"/>
          </w:divBdr>
        </w:div>
        <w:div w:id="1239093052">
          <w:marLeft w:val="1166"/>
          <w:marRight w:val="0"/>
          <w:marTop w:val="72"/>
          <w:marBottom w:val="0"/>
          <w:divBdr>
            <w:top w:val="none" w:sz="0" w:space="0" w:color="auto"/>
            <w:left w:val="none" w:sz="0" w:space="0" w:color="auto"/>
            <w:bottom w:val="none" w:sz="0" w:space="0" w:color="auto"/>
            <w:right w:val="none" w:sz="0" w:space="0" w:color="auto"/>
          </w:divBdr>
        </w:div>
        <w:div w:id="185951216">
          <w:marLeft w:val="547"/>
          <w:marRight w:val="0"/>
          <w:marTop w:val="86"/>
          <w:marBottom w:val="0"/>
          <w:divBdr>
            <w:top w:val="none" w:sz="0" w:space="0" w:color="auto"/>
            <w:left w:val="none" w:sz="0" w:space="0" w:color="auto"/>
            <w:bottom w:val="none" w:sz="0" w:space="0" w:color="auto"/>
            <w:right w:val="none" w:sz="0" w:space="0" w:color="auto"/>
          </w:divBdr>
        </w:div>
        <w:div w:id="2126121641">
          <w:marLeft w:val="1166"/>
          <w:marRight w:val="0"/>
          <w:marTop w:val="72"/>
          <w:marBottom w:val="0"/>
          <w:divBdr>
            <w:top w:val="none" w:sz="0" w:space="0" w:color="auto"/>
            <w:left w:val="none" w:sz="0" w:space="0" w:color="auto"/>
            <w:bottom w:val="none" w:sz="0" w:space="0" w:color="auto"/>
            <w:right w:val="none" w:sz="0" w:space="0" w:color="auto"/>
          </w:divBdr>
        </w:div>
        <w:div w:id="1384477848">
          <w:marLeft w:val="1166"/>
          <w:marRight w:val="0"/>
          <w:marTop w:val="72"/>
          <w:marBottom w:val="0"/>
          <w:divBdr>
            <w:top w:val="none" w:sz="0" w:space="0" w:color="auto"/>
            <w:left w:val="none" w:sz="0" w:space="0" w:color="auto"/>
            <w:bottom w:val="none" w:sz="0" w:space="0" w:color="auto"/>
            <w:right w:val="none" w:sz="0" w:space="0" w:color="auto"/>
          </w:divBdr>
        </w:div>
      </w:divsChild>
    </w:div>
    <w:div w:id="313527730">
      <w:bodyDiv w:val="1"/>
      <w:marLeft w:val="0"/>
      <w:marRight w:val="0"/>
      <w:marTop w:val="0"/>
      <w:marBottom w:val="0"/>
      <w:divBdr>
        <w:top w:val="none" w:sz="0" w:space="0" w:color="auto"/>
        <w:left w:val="none" w:sz="0" w:space="0" w:color="auto"/>
        <w:bottom w:val="none" w:sz="0" w:space="0" w:color="auto"/>
        <w:right w:val="none" w:sz="0" w:space="0" w:color="auto"/>
      </w:divBdr>
      <w:divsChild>
        <w:div w:id="526942174">
          <w:marLeft w:val="547"/>
          <w:marRight w:val="0"/>
          <w:marTop w:val="120"/>
          <w:marBottom w:val="0"/>
          <w:divBdr>
            <w:top w:val="none" w:sz="0" w:space="0" w:color="auto"/>
            <w:left w:val="none" w:sz="0" w:space="0" w:color="auto"/>
            <w:bottom w:val="none" w:sz="0" w:space="0" w:color="auto"/>
            <w:right w:val="none" w:sz="0" w:space="0" w:color="auto"/>
          </w:divBdr>
        </w:div>
      </w:divsChild>
    </w:div>
    <w:div w:id="361249147">
      <w:bodyDiv w:val="1"/>
      <w:marLeft w:val="0"/>
      <w:marRight w:val="0"/>
      <w:marTop w:val="0"/>
      <w:marBottom w:val="0"/>
      <w:divBdr>
        <w:top w:val="none" w:sz="0" w:space="0" w:color="auto"/>
        <w:left w:val="none" w:sz="0" w:space="0" w:color="auto"/>
        <w:bottom w:val="none" w:sz="0" w:space="0" w:color="auto"/>
        <w:right w:val="none" w:sz="0" w:space="0" w:color="auto"/>
      </w:divBdr>
      <w:divsChild>
        <w:div w:id="1081028616">
          <w:marLeft w:val="547"/>
          <w:marRight w:val="0"/>
          <w:marTop w:val="120"/>
          <w:marBottom w:val="0"/>
          <w:divBdr>
            <w:top w:val="none" w:sz="0" w:space="0" w:color="auto"/>
            <w:left w:val="none" w:sz="0" w:space="0" w:color="auto"/>
            <w:bottom w:val="none" w:sz="0" w:space="0" w:color="auto"/>
            <w:right w:val="none" w:sz="0" w:space="0" w:color="auto"/>
          </w:divBdr>
        </w:div>
        <w:div w:id="1060438751">
          <w:marLeft w:val="1166"/>
          <w:marRight w:val="0"/>
          <w:marTop w:val="106"/>
          <w:marBottom w:val="0"/>
          <w:divBdr>
            <w:top w:val="none" w:sz="0" w:space="0" w:color="auto"/>
            <w:left w:val="none" w:sz="0" w:space="0" w:color="auto"/>
            <w:bottom w:val="none" w:sz="0" w:space="0" w:color="auto"/>
            <w:right w:val="none" w:sz="0" w:space="0" w:color="auto"/>
          </w:divBdr>
        </w:div>
        <w:div w:id="1910264181">
          <w:marLeft w:val="1166"/>
          <w:marRight w:val="0"/>
          <w:marTop w:val="106"/>
          <w:marBottom w:val="0"/>
          <w:divBdr>
            <w:top w:val="none" w:sz="0" w:space="0" w:color="auto"/>
            <w:left w:val="none" w:sz="0" w:space="0" w:color="auto"/>
            <w:bottom w:val="none" w:sz="0" w:space="0" w:color="auto"/>
            <w:right w:val="none" w:sz="0" w:space="0" w:color="auto"/>
          </w:divBdr>
        </w:div>
      </w:divsChild>
    </w:div>
    <w:div w:id="389697862">
      <w:bodyDiv w:val="1"/>
      <w:marLeft w:val="0"/>
      <w:marRight w:val="0"/>
      <w:marTop w:val="0"/>
      <w:marBottom w:val="0"/>
      <w:divBdr>
        <w:top w:val="none" w:sz="0" w:space="0" w:color="auto"/>
        <w:left w:val="none" w:sz="0" w:space="0" w:color="auto"/>
        <w:bottom w:val="none" w:sz="0" w:space="0" w:color="auto"/>
        <w:right w:val="none" w:sz="0" w:space="0" w:color="auto"/>
      </w:divBdr>
      <w:divsChild>
        <w:div w:id="1117524066">
          <w:marLeft w:val="547"/>
          <w:marRight w:val="0"/>
          <w:marTop w:val="130"/>
          <w:marBottom w:val="0"/>
          <w:divBdr>
            <w:top w:val="none" w:sz="0" w:space="0" w:color="auto"/>
            <w:left w:val="none" w:sz="0" w:space="0" w:color="auto"/>
            <w:bottom w:val="none" w:sz="0" w:space="0" w:color="auto"/>
            <w:right w:val="none" w:sz="0" w:space="0" w:color="auto"/>
          </w:divBdr>
        </w:div>
      </w:divsChild>
    </w:div>
    <w:div w:id="417095154">
      <w:bodyDiv w:val="1"/>
      <w:marLeft w:val="0"/>
      <w:marRight w:val="0"/>
      <w:marTop w:val="0"/>
      <w:marBottom w:val="0"/>
      <w:divBdr>
        <w:top w:val="none" w:sz="0" w:space="0" w:color="auto"/>
        <w:left w:val="none" w:sz="0" w:space="0" w:color="auto"/>
        <w:bottom w:val="none" w:sz="0" w:space="0" w:color="auto"/>
        <w:right w:val="none" w:sz="0" w:space="0" w:color="auto"/>
      </w:divBdr>
    </w:div>
    <w:div w:id="423576487">
      <w:bodyDiv w:val="1"/>
      <w:marLeft w:val="0"/>
      <w:marRight w:val="0"/>
      <w:marTop w:val="0"/>
      <w:marBottom w:val="0"/>
      <w:divBdr>
        <w:top w:val="none" w:sz="0" w:space="0" w:color="auto"/>
        <w:left w:val="none" w:sz="0" w:space="0" w:color="auto"/>
        <w:bottom w:val="none" w:sz="0" w:space="0" w:color="auto"/>
        <w:right w:val="none" w:sz="0" w:space="0" w:color="auto"/>
      </w:divBdr>
      <w:divsChild>
        <w:div w:id="248196110">
          <w:marLeft w:val="547"/>
          <w:marRight w:val="0"/>
          <w:marTop w:val="120"/>
          <w:marBottom w:val="0"/>
          <w:divBdr>
            <w:top w:val="none" w:sz="0" w:space="0" w:color="auto"/>
            <w:left w:val="none" w:sz="0" w:space="0" w:color="auto"/>
            <w:bottom w:val="none" w:sz="0" w:space="0" w:color="auto"/>
            <w:right w:val="none" w:sz="0" w:space="0" w:color="auto"/>
          </w:divBdr>
        </w:div>
      </w:divsChild>
    </w:div>
    <w:div w:id="435054296">
      <w:bodyDiv w:val="1"/>
      <w:marLeft w:val="0"/>
      <w:marRight w:val="0"/>
      <w:marTop w:val="0"/>
      <w:marBottom w:val="0"/>
      <w:divBdr>
        <w:top w:val="none" w:sz="0" w:space="0" w:color="auto"/>
        <w:left w:val="none" w:sz="0" w:space="0" w:color="auto"/>
        <w:bottom w:val="none" w:sz="0" w:space="0" w:color="auto"/>
        <w:right w:val="none" w:sz="0" w:space="0" w:color="auto"/>
      </w:divBdr>
      <w:divsChild>
        <w:div w:id="1011641890">
          <w:marLeft w:val="547"/>
          <w:marRight w:val="0"/>
          <w:marTop w:val="120"/>
          <w:marBottom w:val="0"/>
          <w:divBdr>
            <w:top w:val="none" w:sz="0" w:space="0" w:color="auto"/>
            <w:left w:val="none" w:sz="0" w:space="0" w:color="auto"/>
            <w:bottom w:val="none" w:sz="0" w:space="0" w:color="auto"/>
            <w:right w:val="none" w:sz="0" w:space="0" w:color="auto"/>
          </w:divBdr>
        </w:div>
        <w:div w:id="392394944">
          <w:marLeft w:val="1166"/>
          <w:marRight w:val="0"/>
          <w:marTop w:val="106"/>
          <w:marBottom w:val="0"/>
          <w:divBdr>
            <w:top w:val="none" w:sz="0" w:space="0" w:color="auto"/>
            <w:left w:val="none" w:sz="0" w:space="0" w:color="auto"/>
            <w:bottom w:val="none" w:sz="0" w:space="0" w:color="auto"/>
            <w:right w:val="none" w:sz="0" w:space="0" w:color="auto"/>
          </w:divBdr>
        </w:div>
        <w:div w:id="401374830">
          <w:marLeft w:val="1800"/>
          <w:marRight w:val="0"/>
          <w:marTop w:val="91"/>
          <w:marBottom w:val="0"/>
          <w:divBdr>
            <w:top w:val="none" w:sz="0" w:space="0" w:color="auto"/>
            <w:left w:val="none" w:sz="0" w:space="0" w:color="auto"/>
            <w:bottom w:val="none" w:sz="0" w:space="0" w:color="auto"/>
            <w:right w:val="none" w:sz="0" w:space="0" w:color="auto"/>
          </w:divBdr>
        </w:div>
        <w:div w:id="1815175810">
          <w:marLeft w:val="1800"/>
          <w:marRight w:val="0"/>
          <w:marTop w:val="91"/>
          <w:marBottom w:val="0"/>
          <w:divBdr>
            <w:top w:val="none" w:sz="0" w:space="0" w:color="auto"/>
            <w:left w:val="none" w:sz="0" w:space="0" w:color="auto"/>
            <w:bottom w:val="none" w:sz="0" w:space="0" w:color="auto"/>
            <w:right w:val="none" w:sz="0" w:space="0" w:color="auto"/>
          </w:divBdr>
        </w:div>
        <w:div w:id="687560430">
          <w:marLeft w:val="1166"/>
          <w:marRight w:val="0"/>
          <w:marTop w:val="106"/>
          <w:marBottom w:val="0"/>
          <w:divBdr>
            <w:top w:val="none" w:sz="0" w:space="0" w:color="auto"/>
            <w:left w:val="none" w:sz="0" w:space="0" w:color="auto"/>
            <w:bottom w:val="none" w:sz="0" w:space="0" w:color="auto"/>
            <w:right w:val="none" w:sz="0" w:space="0" w:color="auto"/>
          </w:divBdr>
        </w:div>
      </w:divsChild>
    </w:div>
    <w:div w:id="436750565">
      <w:bodyDiv w:val="1"/>
      <w:marLeft w:val="0"/>
      <w:marRight w:val="0"/>
      <w:marTop w:val="0"/>
      <w:marBottom w:val="0"/>
      <w:divBdr>
        <w:top w:val="none" w:sz="0" w:space="0" w:color="auto"/>
        <w:left w:val="none" w:sz="0" w:space="0" w:color="auto"/>
        <w:bottom w:val="none" w:sz="0" w:space="0" w:color="auto"/>
        <w:right w:val="none" w:sz="0" w:space="0" w:color="auto"/>
      </w:divBdr>
      <w:divsChild>
        <w:div w:id="346832868">
          <w:marLeft w:val="547"/>
          <w:marRight w:val="0"/>
          <w:marTop w:val="72"/>
          <w:marBottom w:val="0"/>
          <w:divBdr>
            <w:top w:val="none" w:sz="0" w:space="0" w:color="auto"/>
            <w:left w:val="none" w:sz="0" w:space="0" w:color="auto"/>
            <w:bottom w:val="none" w:sz="0" w:space="0" w:color="auto"/>
            <w:right w:val="none" w:sz="0" w:space="0" w:color="auto"/>
          </w:divBdr>
        </w:div>
        <w:div w:id="1741906180">
          <w:marLeft w:val="1166"/>
          <w:marRight w:val="0"/>
          <w:marTop w:val="62"/>
          <w:marBottom w:val="0"/>
          <w:divBdr>
            <w:top w:val="none" w:sz="0" w:space="0" w:color="auto"/>
            <w:left w:val="none" w:sz="0" w:space="0" w:color="auto"/>
            <w:bottom w:val="none" w:sz="0" w:space="0" w:color="auto"/>
            <w:right w:val="none" w:sz="0" w:space="0" w:color="auto"/>
          </w:divBdr>
        </w:div>
        <w:div w:id="1785687421">
          <w:marLeft w:val="1166"/>
          <w:marRight w:val="0"/>
          <w:marTop w:val="62"/>
          <w:marBottom w:val="0"/>
          <w:divBdr>
            <w:top w:val="none" w:sz="0" w:space="0" w:color="auto"/>
            <w:left w:val="none" w:sz="0" w:space="0" w:color="auto"/>
            <w:bottom w:val="none" w:sz="0" w:space="0" w:color="auto"/>
            <w:right w:val="none" w:sz="0" w:space="0" w:color="auto"/>
          </w:divBdr>
        </w:div>
        <w:div w:id="547182178">
          <w:marLeft w:val="1166"/>
          <w:marRight w:val="0"/>
          <w:marTop w:val="62"/>
          <w:marBottom w:val="0"/>
          <w:divBdr>
            <w:top w:val="none" w:sz="0" w:space="0" w:color="auto"/>
            <w:left w:val="none" w:sz="0" w:space="0" w:color="auto"/>
            <w:bottom w:val="none" w:sz="0" w:space="0" w:color="auto"/>
            <w:right w:val="none" w:sz="0" w:space="0" w:color="auto"/>
          </w:divBdr>
        </w:div>
        <w:div w:id="1742751780">
          <w:marLeft w:val="1166"/>
          <w:marRight w:val="0"/>
          <w:marTop w:val="62"/>
          <w:marBottom w:val="0"/>
          <w:divBdr>
            <w:top w:val="none" w:sz="0" w:space="0" w:color="auto"/>
            <w:left w:val="none" w:sz="0" w:space="0" w:color="auto"/>
            <w:bottom w:val="none" w:sz="0" w:space="0" w:color="auto"/>
            <w:right w:val="none" w:sz="0" w:space="0" w:color="auto"/>
          </w:divBdr>
        </w:div>
        <w:div w:id="86197941">
          <w:marLeft w:val="1166"/>
          <w:marRight w:val="0"/>
          <w:marTop w:val="62"/>
          <w:marBottom w:val="0"/>
          <w:divBdr>
            <w:top w:val="none" w:sz="0" w:space="0" w:color="auto"/>
            <w:left w:val="none" w:sz="0" w:space="0" w:color="auto"/>
            <w:bottom w:val="none" w:sz="0" w:space="0" w:color="auto"/>
            <w:right w:val="none" w:sz="0" w:space="0" w:color="auto"/>
          </w:divBdr>
        </w:div>
      </w:divsChild>
    </w:div>
    <w:div w:id="507059123">
      <w:bodyDiv w:val="1"/>
      <w:marLeft w:val="0"/>
      <w:marRight w:val="0"/>
      <w:marTop w:val="0"/>
      <w:marBottom w:val="0"/>
      <w:divBdr>
        <w:top w:val="none" w:sz="0" w:space="0" w:color="auto"/>
        <w:left w:val="none" w:sz="0" w:space="0" w:color="auto"/>
        <w:bottom w:val="none" w:sz="0" w:space="0" w:color="auto"/>
        <w:right w:val="none" w:sz="0" w:space="0" w:color="auto"/>
      </w:divBdr>
      <w:divsChild>
        <w:div w:id="237207028">
          <w:marLeft w:val="547"/>
          <w:marRight w:val="0"/>
          <w:marTop w:val="120"/>
          <w:marBottom w:val="0"/>
          <w:divBdr>
            <w:top w:val="none" w:sz="0" w:space="0" w:color="auto"/>
            <w:left w:val="none" w:sz="0" w:space="0" w:color="auto"/>
            <w:bottom w:val="none" w:sz="0" w:space="0" w:color="auto"/>
            <w:right w:val="none" w:sz="0" w:space="0" w:color="auto"/>
          </w:divBdr>
        </w:div>
        <w:div w:id="659966012">
          <w:marLeft w:val="1166"/>
          <w:marRight w:val="0"/>
          <w:marTop w:val="106"/>
          <w:marBottom w:val="0"/>
          <w:divBdr>
            <w:top w:val="none" w:sz="0" w:space="0" w:color="auto"/>
            <w:left w:val="none" w:sz="0" w:space="0" w:color="auto"/>
            <w:bottom w:val="none" w:sz="0" w:space="0" w:color="auto"/>
            <w:right w:val="none" w:sz="0" w:space="0" w:color="auto"/>
          </w:divBdr>
        </w:div>
        <w:div w:id="991327284">
          <w:marLeft w:val="1166"/>
          <w:marRight w:val="0"/>
          <w:marTop w:val="106"/>
          <w:marBottom w:val="0"/>
          <w:divBdr>
            <w:top w:val="none" w:sz="0" w:space="0" w:color="auto"/>
            <w:left w:val="none" w:sz="0" w:space="0" w:color="auto"/>
            <w:bottom w:val="none" w:sz="0" w:space="0" w:color="auto"/>
            <w:right w:val="none" w:sz="0" w:space="0" w:color="auto"/>
          </w:divBdr>
        </w:div>
      </w:divsChild>
    </w:div>
    <w:div w:id="511530901">
      <w:bodyDiv w:val="1"/>
      <w:marLeft w:val="0"/>
      <w:marRight w:val="0"/>
      <w:marTop w:val="0"/>
      <w:marBottom w:val="0"/>
      <w:divBdr>
        <w:top w:val="none" w:sz="0" w:space="0" w:color="auto"/>
        <w:left w:val="none" w:sz="0" w:space="0" w:color="auto"/>
        <w:bottom w:val="none" w:sz="0" w:space="0" w:color="auto"/>
        <w:right w:val="none" w:sz="0" w:space="0" w:color="auto"/>
      </w:divBdr>
      <w:divsChild>
        <w:div w:id="2123918897">
          <w:marLeft w:val="360"/>
          <w:marRight w:val="0"/>
          <w:marTop w:val="200"/>
          <w:marBottom w:val="0"/>
          <w:divBdr>
            <w:top w:val="none" w:sz="0" w:space="0" w:color="auto"/>
            <w:left w:val="none" w:sz="0" w:space="0" w:color="auto"/>
            <w:bottom w:val="none" w:sz="0" w:space="0" w:color="auto"/>
            <w:right w:val="none" w:sz="0" w:space="0" w:color="auto"/>
          </w:divBdr>
        </w:div>
        <w:div w:id="1368524423">
          <w:marLeft w:val="1080"/>
          <w:marRight w:val="0"/>
          <w:marTop w:val="100"/>
          <w:marBottom w:val="0"/>
          <w:divBdr>
            <w:top w:val="none" w:sz="0" w:space="0" w:color="auto"/>
            <w:left w:val="none" w:sz="0" w:space="0" w:color="auto"/>
            <w:bottom w:val="none" w:sz="0" w:space="0" w:color="auto"/>
            <w:right w:val="none" w:sz="0" w:space="0" w:color="auto"/>
          </w:divBdr>
        </w:div>
        <w:div w:id="623001872">
          <w:marLeft w:val="1080"/>
          <w:marRight w:val="0"/>
          <w:marTop w:val="100"/>
          <w:marBottom w:val="0"/>
          <w:divBdr>
            <w:top w:val="none" w:sz="0" w:space="0" w:color="auto"/>
            <w:left w:val="none" w:sz="0" w:space="0" w:color="auto"/>
            <w:bottom w:val="none" w:sz="0" w:space="0" w:color="auto"/>
            <w:right w:val="none" w:sz="0" w:space="0" w:color="auto"/>
          </w:divBdr>
        </w:div>
      </w:divsChild>
    </w:div>
    <w:div w:id="564414070">
      <w:bodyDiv w:val="1"/>
      <w:marLeft w:val="0"/>
      <w:marRight w:val="0"/>
      <w:marTop w:val="0"/>
      <w:marBottom w:val="0"/>
      <w:divBdr>
        <w:top w:val="none" w:sz="0" w:space="0" w:color="auto"/>
        <w:left w:val="none" w:sz="0" w:space="0" w:color="auto"/>
        <w:bottom w:val="none" w:sz="0" w:space="0" w:color="auto"/>
        <w:right w:val="none" w:sz="0" w:space="0" w:color="auto"/>
      </w:divBdr>
      <w:divsChild>
        <w:div w:id="10844850">
          <w:marLeft w:val="547"/>
          <w:marRight w:val="0"/>
          <w:marTop w:val="106"/>
          <w:marBottom w:val="0"/>
          <w:divBdr>
            <w:top w:val="none" w:sz="0" w:space="0" w:color="auto"/>
            <w:left w:val="none" w:sz="0" w:space="0" w:color="auto"/>
            <w:bottom w:val="none" w:sz="0" w:space="0" w:color="auto"/>
            <w:right w:val="none" w:sz="0" w:space="0" w:color="auto"/>
          </w:divBdr>
        </w:div>
      </w:divsChild>
    </w:div>
    <w:div w:id="646130728">
      <w:bodyDiv w:val="1"/>
      <w:marLeft w:val="0"/>
      <w:marRight w:val="0"/>
      <w:marTop w:val="0"/>
      <w:marBottom w:val="0"/>
      <w:divBdr>
        <w:top w:val="none" w:sz="0" w:space="0" w:color="auto"/>
        <w:left w:val="none" w:sz="0" w:space="0" w:color="auto"/>
        <w:bottom w:val="none" w:sz="0" w:space="0" w:color="auto"/>
        <w:right w:val="none" w:sz="0" w:space="0" w:color="auto"/>
      </w:divBdr>
      <w:divsChild>
        <w:div w:id="524640655">
          <w:marLeft w:val="547"/>
          <w:marRight w:val="0"/>
          <w:marTop w:val="62"/>
          <w:marBottom w:val="0"/>
          <w:divBdr>
            <w:top w:val="none" w:sz="0" w:space="0" w:color="auto"/>
            <w:left w:val="none" w:sz="0" w:space="0" w:color="auto"/>
            <w:bottom w:val="none" w:sz="0" w:space="0" w:color="auto"/>
            <w:right w:val="none" w:sz="0" w:space="0" w:color="auto"/>
          </w:divBdr>
        </w:div>
        <w:div w:id="1164125777">
          <w:marLeft w:val="547"/>
          <w:marRight w:val="0"/>
          <w:marTop w:val="62"/>
          <w:marBottom w:val="0"/>
          <w:divBdr>
            <w:top w:val="none" w:sz="0" w:space="0" w:color="auto"/>
            <w:left w:val="none" w:sz="0" w:space="0" w:color="auto"/>
            <w:bottom w:val="none" w:sz="0" w:space="0" w:color="auto"/>
            <w:right w:val="none" w:sz="0" w:space="0" w:color="auto"/>
          </w:divBdr>
        </w:div>
        <w:div w:id="274413772">
          <w:marLeft w:val="1166"/>
          <w:marRight w:val="0"/>
          <w:marTop w:val="62"/>
          <w:marBottom w:val="0"/>
          <w:divBdr>
            <w:top w:val="none" w:sz="0" w:space="0" w:color="auto"/>
            <w:left w:val="none" w:sz="0" w:space="0" w:color="auto"/>
            <w:bottom w:val="none" w:sz="0" w:space="0" w:color="auto"/>
            <w:right w:val="none" w:sz="0" w:space="0" w:color="auto"/>
          </w:divBdr>
        </w:div>
        <w:div w:id="1983806380">
          <w:marLeft w:val="1166"/>
          <w:marRight w:val="0"/>
          <w:marTop w:val="62"/>
          <w:marBottom w:val="0"/>
          <w:divBdr>
            <w:top w:val="none" w:sz="0" w:space="0" w:color="auto"/>
            <w:left w:val="none" w:sz="0" w:space="0" w:color="auto"/>
            <w:bottom w:val="none" w:sz="0" w:space="0" w:color="auto"/>
            <w:right w:val="none" w:sz="0" w:space="0" w:color="auto"/>
          </w:divBdr>
        </w:div>
        <w:div w:id="387195483">
          <w:marLeft w:val="1800"/>
          <w:marRight w:val="0"/>
          <w:marTop w:val="53"/>
          <w:marBottom w:val="0"/>
          <w:divBdr>
            <w:top w:val="none" w:sz="0" w:space="0" w:color="auto"/>
            <w:left w:val="none" w:sz="0" w:space="0" w:color="auto"/>
            <w:bottom w:val="none" w:sz="0" w:space="0" w:color="auto"/>
            <w:right w:val="none" w:sz="0" w:space="0" w:color="auto"/>
          </w:divBdr>
        </w:div>
        <w:div w:id="1599092933">
          <w:marLeft w:val="1800"/>
          <w:marRight w:val="0"/>
          <w:marTop w:val="53"/>
          <w:marBottom w:val="0"/>
          <w:divBdr>
            <w:top w:val="none" w:sz="0" w:space="0" w:color="auto"/>
            <w:left w:val="none" w:sz="0" w:space="0" w:color="auto"/>
            <w:bottom w:val="none" w:sz="0" w:space="0" w:color="auto"/>
            <w:right w:val="none" w:sz="0" w:space="0" w:color="auto"/>
          </w:divBdr>
        </w:div>
        <w:div w:id="28384725">
          <w:marLeft w:val="1166"/>
          <w:marRight w:val="0"/>
          <w:marTop w:val="62"/>
          <w:marBottom w:val="0"/>
          <w:divBdr>
            <w:top w:val="none" w:sz="0" w:space="0" w:color="auto"/>
            <w:left w:val="none" w:sz="0" w:space="0" w:color="auto"/>
            <w:bottom w:val="none" w:sz="0" w:space="0" w:color="auto"/>
            <w:right w:val="none" w:sz="0" w:space="0" w:color="auto"/>
          </w:divBdr>
        </w:div>
        <w:div w:id="1525023192">
          <w:marLeft w:val="1800"/>
          <w:marRight w:val="0"/>
          <w:marTop w:val="53"/>
          <w:marBottom w:val="0"/>
          <w:divBdr>
            <w:top w:val="none" w:sz="0" w:space="0" w:color="auto"/>
            <w:left w:val="none" w:sz="0" w:space="0" w:color="auto"/>
            <w:bottom w:val="none" w:sz="0" w:space="0" w:color="auto"/>
            <w:right w:val="none" w:sz="0" w:space="0" w:color="auto"/>
          </w:divBdr>
        </w:div>
        <w:div w:id="453446582">
          <w:marLeft w:val="1800"/>
          <w:marRight w:val="0"/>
          <w:marTop w:val="53"/>
          <w:marBottom w:val="0"/>
          <w:divBdr>
            <w:top w:val="none" w:sz="0" w:space="0" w:color="auto"/>
            <w:left w:val="none" w:sz="0" w:space="0" w:color="auto"/>
            <w:bottom w:val="none" w:sz="0" w:space="0" w:color="auto"/>
            <w:right w:val="none" w:sz="0" w:space="0" w:color="auto"/>
          </w:divBdr>
        </w:div>
        <w:div w:id="947732766">
          <w:marLeft w:val="1166"/>
          <w:marRight w:val="0"/>
          <w:marTop w:val="62"/>
          <w:marBottom w:val="0"/>
          <w:divBdr>
            <w:top w:val="none" w:sz="0" w:space="0" w:color="auto"/>
            <w:left w:val="none" w:sz="0" w:space="0" w:color="auto"/>
            <w:bottom w:val="none" w:sz="0" w:space="0" w:color="auto"/>
            <w:right w:val="none" w:sz="0" w:space="0" w:color="auto"/>
          </w:divBdr>
        </w:div>
      </w:divsChild>
    </w:div>
    <w:div w:id="654798893">
      <w:bodyDiv w:val="1"/>
      <w:marLeft w:val="0"/>
      <w:marRight w:val="0"/>
      <w:marTop w:val="0"/>
      <w:marBottom w:val="0"/>
      <w:divBdr>
        <w:top w:val="none" w:sz="0" w:space="0" w:color="auto"/>
        <w:left w:val="none" w:sz="0" w:space="0" w:color="auto"/>
        <w:bottom w:val="none" w:sz="0" w:space="0" w:color="auto"/>
        <w:right w:val="none" w:sz="0" w:space="0" w:color="auto"/>
      </w:divBdr>
      <w:divsChild>
        <w:div w:id="2092971730">
          <w:marLeft w:val="1080"/>
          <w:marRight w:val="0"/>
          <w:marTop w:val="100"/>
          <w:marBottom w:val="0"/>
          <w:divBdr>
            <w:top w:val="none" w:sz="0" w:space="0" w:color="auto"/>
            <w:left w:val="none" w:sz="0" w:space="0" w:color="auto"/>
            <w:bottom w:val="none" w:sz="0" w:space="0" w:color="auto"/>
            <w:right w:val="none" w:sz="0" w:space="0" w:color="auto"/>
          </w:divBdr>
        </w:div>
        <w:div w:id="2015843418">
          <w:marLeft w:val="1080"/>
          <w:marRight w:val="0"/>
          <w:marTop w:val="100"/>
          <w:marBottom w:val="0"/>
          <w:divBdr>
            <w:top w:val="none" w:sz="0" w:space="0" w:color="auto"/>
            <w:left w:val="none" w:sz="0" w:space="0" w:color="auto"/>
            <w:bottom w:val="none" w:sz="0" w:space="0" w:color="auto"/>
            <w:right w:val="none" w:sz="0" w:space="0" w:color="auto"/>
          </w:divBdr>
        </w:div>
      </w:divsChild>
    </w:div>
    <w:div w:id="719406534">
      <w:bodyDiv w:val="1"/>
      <w:marLeft w:val="0"/>
      <w:marRight w:val="0"/>
      <w:marTop w:val="0"/>
      <w:marBottom w:val="0"/>
      <w:divBdr>
        <w:top w:val="none" w:sz="0" w:space="0" w:color="auto"/>
        <w:left w:val="none" w:sz="0" w:space="0" w:color="auto"/>
        <w:bottom w:val="none" w:sz="0" w:space="0" w:color="auto"/>
        <w:right w:val="none" w:sz="0" w:space="0" w:color="auto"/>
      </w:divBdr>
      <w:divsChild>
        <w:div w:id="6950414">
          <w:marLeft w:val="360"/>
          <w:marRight w:val="0"/>
          <w:marTop w:val="200"/>
          <w:marBottom w:val="0"/>
          <w:divBdr>
            <w:top w:val="none" w:sz="0" w:space="0" w:color="auto"/>
            <w:left w:val="none" w:sz="0" w:space="0" w:color="auto"/>
            <w:bottom w:val="none" w:sz="0" w:space="0" w:color="auto"/>
            <w:right w:val="none" w:sz="0" w:space="0" w:color="auto"/>
          </w:divBdr>
        </w:div>
        <w:div w:id="2052685004">
          <w:marLeft w:val="1080"/>
          <w:marRight w:val="0"/>
          <w:marTop w:val="100"/>
          <w:marBottom w:val="0"/>
          <w:divBdr>
            <w:top w:val="none" w:sz="0" w:space="0" w:color="auto"/>
            <w:left w:val="none" w:sz="0" w:space="0" w:color="auto"/>
            <w:bottom w:val="none" w:sz="0" w:space="0" w:color="auto"/>
            <w:right w:val="none" w:sz="0" w:space="0" w:color="auto"/>
          </w:divBdr>
        </w:div>
        <w:div w:id="1362392651">
          <w:marLeft w:val="1080"/>
          <w:marRight w:val="0"/>
          <w:marTop w:val="100"/>
          <w:marBottom w:val="0"/>
          <w:divBdr>
            <w:top w:val="none" w:sz="0" w:space="0" w:color="auto"/>
            <w:left w:val="none" w:sz="0" w:space="0" w:color="auto"/>
            <w:bottom w:val="none" w:sz="0" w:space="0" w:color="auto"/>
            <w:right w:val="none" w:sz="0" w:space="0" w:color="auto"/>
          </w:divBdr>
        </w:div>
        <w:div w:id="2136869428">
          <w:marLeft w:val="1080"/>
          <w:marRight w:val="0"/>
          <w:marTop w:val="100"/>
          <w:marBottom w:val="0"/>
          <w:divBdr>
            <w:top w:val="none" w:sz="0" w:space="0" w:color="auto"/>
            <w:left w:val="none" w:sz="0" w:space="0" w:color="auto"/>
            <w:bottom w:val="none" w:sz="0" w:space="0" w:color="auto"/>
            <w:right w:val="none" w:sz="0" w:space="0" w:color="auto"/>
          </w:divBdr>
        </w:div>
        <w:div w:id="2013138122">
          <w:marLeft w:val="1080"/>
          <w:marRight w:val="0"/>
          <w:marTop w:val="100"/>
          <w:marBottom w:val="0"/>
          <w:divBdr>
            <w:top w:val="none" w:sz="0" w:space="0" w:color="auto"/>
            <w:left w:val="none" w:sz="0" w:space="0" w:color="auto"/>
            <w:bottom w:val="none" w:sz="0" w:space="0" w:color="auto"/>
            <w:right w:val="none" w:sz="0" w:space="0" w:color="auto"/>
          </w:divBdr>
        </w:div>
      </w:divsChild>
    </w:div>
    <w:div w:id="728840562">
      <w:bodyDiv w:val="1"/>
      <w:marLeft w:val="0"/>
      <w:marRight w:val="0"/>
      <w:marTop w:val="0"/>
      <w:marBottom w:val="0"/>
      <w:divBdr>
        <w:top w:val="none" w:sz="0" w:space="0" w:color="auto"/>
        <w:left w:val="none" w:sz="0" w:space="0" w:color="auto"/>
        <w:bottom w:val="none" w:sz="0" w:space="0" w:color="auto"/>
        <w:right w:val="none" w:sz="0" w:space="0" w:color="auto"/>
      </w:divBdr>
      <w:divsChild>
        <w:div w:id="576718726">
          <w:marLeft w:val="547"/>
          <w:marRight w:val="0"/>
          <w:marTop w:val="120"/>
          <w:marBottom w:val="0"/>
          <w:divBdr>
            <w:top w:val="none" w:sz="0" w:space="0" w:color="auto"/>
            <w:left w:val="none" w:sz="0" w:space="0" w:color="auto"/>
            <w:bottom w:val="none" w:sz="0" w:space="0" w:color="auto"/>
            <w:right w:val="none" w:sz="0" w:space="0" w:color="auto"/>
          </w:divBdr>
        </w:div>
        <w:div w:id="1212958900">
          <w:marLeft w:val="1166"/>
          <w:marRight w:val="0"/>
          <w:marTop w:val="106"/>
          <w:marBottom w:val="0"/>
          <w:divBdr>
            <w:top w:val="none" w:sz="0" w:space="0" w:color="auto"/>
            <w:left w:val="none" w:sz="0" w:space="0" w:color="auto"/>
            <w:bottom w:val="none" w:sz="0" w:space="0" w:color="auto"/>
            <w:right w:val="none" w:sz="0" w:space="0" w:color="auto"/>
          </w:divBdr>
        </w:div>
        <w:div w:id="1164515134">
          <w:marLeft w:val="1166"/>
          <w:marRight w:val="0"/>
          <w:marTop w:val="106"/>
          <w:marBottom w:val="0"/>
          <w:divBdr>
            <w:top w:val="none" w:sz="0" w:space="0" w:color="auto"/>
            <w:left w:val="none" w:sz="0" w:space="0" w:color="auto"/>
            <w:bottom w:val="none" w:sz="0" w:space="0" w:color="auto"/>
            <w:right w:val="none" w:sz="0" w:space="0" w:color="auto"/>
          </w:divBdr>
        </w:div>
      </w:divsChild>
    </w:div>
    <w:div w:id="732854691">
      <w:bodyDiv w:val="1"/>
      <w:marLeft w:val="0"/>
      <w:marRight w:val="0"/>
      <w:marTop w:val="0"/>
      <w:marBottom w:val="0"/>
      <w:divBdr>
        <w:top w:val="none" w:sz="0" w:space="0" w:color="auto"/>
        <w:left w:val="none" w:sz="0" w:space="0" w:color="auto"/>
        <w:bottom w:val="none" w:sz="0" w:space="0" w:color="auto"/>
        <w:right w:val="none" w:sz="0" w:space="0" w:color="auto"/>
      </w:divBdr>
      <w:divsChild>
        <w:div w:id="1271551629">
          <w:marLeft w:val="547"/>
          <w:marRight w:val="0"/>
          <w:marTop w:val="96"/>
          <w:marBottom w:val="0"/>
          <w:divBdr>
            <w:top w:val="none" w:sz="0" w:space="0" w:color="auto"/>
            <w:left w:val="none" w:sz="0" w:space="0" w:color="auto"/>
            <w:bottom w:val="none" w:sz="0" w:space="0" w:color="auto"/>
            <w:right w:val="none" w:sz="0" w:space="0" w:color="auto"/>
          </w:divBdr>
        </w:div>
        <w:div w:id="872887442">
          <w:marLeft w:val="1166"/>
          <w:marRight w:val="0"/>
          <w:marTop w:val="86"/>
          <w:marBottom w:val="0"/>
          <w:divBdr>
            <w:top w:val="none" w:sz="0" w:space="0" w:color="auto"/>
            <w:left w:val="none" w:sz="0" w:space="0" w:color="auto"/>
            <w:bottom w:val="none" w:sz="0" w:space="0" w:color="auto"/>
            <w:right w:val="none" w:sz="0" w:space="0" w:color="auto"/>
          </w:divBdr>
        </w:div>
        <w:div w:id="1150636025">
          <w:marLeft w:val="1166"/>
          <w:marRight w:val="0"/>
          <w:marTop w:val="86"/>
          <w:marBottom w:val="0"/>
          <w:divBdr>
            <w:top w:val="none" w:sz="0" w:space="0" w:color="auto"/>
            <w:left w:val="none" w:sz="0" w:space="0" w:color="auto"/>
            <w:bottom w:val="none" w:sz="0" w:space="0" w:color="auto"/>
            <w:right w:val="none" w:sz="0" w:space="0" w:color="auto"/>
          </w:divBdr>
        </w:div>
      </w:divsChild>
    </w:div>
    <w:div w:id="775516013">
      <w:bodyDiv w:val="1"/>
      <w:marLeft w:val="0"/>
      <w:marRight w:val="0"/>
      <w:marTop w:val="0"/>
      <w:marBottom w:val="0"/>
      <w:divBdr>
        <w:top w:val="none" w:sz="0" w:space="0" w:color="auto"/>
        <w:left w:val="none" w:sz="0" w:space="0" w:color="auto"/>
        <w:bottom w:val="none" w:sz="0" w:space="0" w:color="auto"/>
        <w:right w:val="none" w:sz="0" w:space="0" w:color="auto"/>
      </w:divBdr>
      <w:divsChild>
        <w:div w:id="2079202842">
          <w:marLeft w:val="547"/>
          <w:marRight w:val="0"/>
          <w:marTop w:val="130"/>
          <w:marBottom w:val="0"/>
          <w:divBdr>
            <w:top w:val="none" w:sz="0" w:space="0" w:color="auto"/>
            <w:left w:val="none" w:sz="0" w:space="0" w:color="auto"/>
            <w:bottom w:val="none" w:sz="0" w:space="0" w:color="auto"/>
            <w:right w:val="none" w:sz="0" w:space="0" w:color="auto"/>
          </w:divBdr>
        </w:div>
        <w:div w:id="1005789163">
          <w:marLeft w:val="1166"/>
          <w:marRight w:val="0"/>
          <w:marTop w:val="115"/>
          <w:marBottom w:val="0"/>
          <w:divBdr>
            <w:top w:val="none" w:sz="0" w:space="0" w:color="auto"/>
            <w:left w:val="none" w:sz="0" w:space="0" w:color="auto"/>
            <w:bottom w:val="none" w:sz="0" w:space="0" w:color="auto"/>
            <w:right w:val="none" w:sz="0" w:space="0" w:color="auto"/>
          </w:divBdr>
        </w:div>
        <w:div w:id="635330353">
          <w:marLeft w:val="1800"/>
          <w:marRight w:val="0"/>
          <w:marTop w:val="96"/>
          <w:marBottom w:val="0"/>
          <w:divBdr>
            <w:top w:val="none" w:sz="0" w:space="0" w:color="auto"/>
            <w:left w:val="none" w:sz="0" w:space="0" w:color="auto"/>
            <w:bottom w:val="none" w:sz="0" w:space="0" w:color="auto"/>
            <w:right w:val="none" w:sz="0" w:space="0" w:color="auto"/>
          </w:divBdr>
        </w:div>
        <w:div w:id="1465153367">
          <w:marLeft w:val="1800"/>
          <w:marRight w:val="0"/>
          <w:marTop w:val="96"/>
          <w:marBottom w:val="0"/>
          <w:divBdr>
            <w:top w:val="none" w:sz="0" w:space="0" w:color="auto"/>
            <w:left w:val="none" w:sz="0" w:space="0" w:color="auto"/>
            <w:bottom w:val="none" w:sz="0" w:space="0" w:color="auto"/>
            <w:right w:val="none" w:sz="0" w:space="0" w:color="auto"/>
          </w:divBdr>
        </w:div>
        <w:div w:id="1924023629">
          <w:marLeft w:val="1800"/>
          <w:marRight w:val="0"/>
          <w:marTop w:val="96"/>
          <w:marBottom w:val="0"/>
          <w:divBdr>
            <w:top w:val="none" w:sz="0" w:space="0" w:color="auto"/>
            <w:left w:val="none" w:sz="0" w:space="0" w:color="auto"/>
            <w:bottom w:val="none" w:sz="0" w:space="0" w:color="auto"/>
            <w:right w:val="none" w:sz="0" w:space="0" w:color="auto"/>
          </w:divBdr>
        </w:div>
        <w:div w:id="1861234140">
          <w:marLeft w:val="2520"/>
          <w:marRight w:val="0"/>
          <w:marTop w:val="82"/>
          <w:marBottom w:val="0"/>
          <w:divBdr>
            <w:top w:val="none" w:sz="0" w:space="0" w:color="auto"/>
            <w:left w:val="none" w:sz="0" w:space="0" w:color="auto"/>
            <w:bottom w:val="none" w:sz="0" w:space="0" w:color="auto"/>
            <w:right w:val="none" w:sz="0" w:space="0" w:color="auto"/>
          </w:divBdr>
        </w:div>
        <w:div w:id="1720322860">
          <w:marLeft w:val="2520"/>
          <w:marRight w:val="0"/>
          <w:marTop w:val="82"/>
          <w:marBottom w:val="0"/>
          <w:divBdr>
            <w:top w:val="none" w:sz="0" w:space="0" w:color="auto"/>
            <w:left w:val="none" w:sz="0" w:space="0" w:color="auto"/>
            <w:bottom w:val="none" w:sz="0" w:space="0" w:color="auto"/>
            <w:right w:val="none" w:sz="0" w:space="0" w:color="auto"/>
          </w:divBdr>
        </w:div>
      </w:divsChild>
    </w:div>
    <w:div w:id="831070560">
      <w:bodyDiv w:val="1"/>
      <w:marLeft w:val="0"/>
      <w:marRight w:val="0"/>
      <w:marTop w:val="0"/>
      <w:marBottom w:val="0"/>
      <w:divBdr>
        <w:top w:val="none" w:sz="0" w:space="0" w:color="auto"/>
        <w:left w:val="none" w:sz="0" w:space="0" w:color="auto"/>
        <w:bottom w:val="none" w:sz="0" w:space="0" w:color="auto"/>
        <w:right w:val="none" w:sz="0" w:space="0" w:color="auto"/>
      </w:divBdr>
    </w:div>
    <w:div w:id="860122636">
      <w:bodyDiv w:val="1"/>
      <w:marLeft w:val="0"/>
      <w:marRight w:val="0"/>
      <w:marTop w:val="0"/>
      <w:marBottom w:val="0"/>
      <w:divBdr>
        <w:top w:val="none" w:sz="0" w:space="0" w:color="auto"/>
        <w:left w:val="none" w:sz="0" w:space="0" w:color="auto"/>
        <w:bottom w:val="none" w:sz="0" w:space="0" w:color="auto"/>
        <w:right w:val="none" w:sz="0" w:space="0" w:color="auto"/>
      </w:divBdr>
    </w:div>
    <w:div w:id="887494012">
      <w:bodyDiv w:val="1"/>
      <w:marLeft w:val="0"/>
      <w:marRight w:val="0"/>
      <w:marTop w:val="0"/>
      <w:marBottom w:val="0"/>
      <w:divBdr>
        <w:top w:val="none" w:sz="0" w:space="0" w:color="auto"/>
        <w:left w:val="none" w:sz="0" w:space="0" w:color="auto"/>
        <w:bottom w:val="none" w:sz="0" w:space="0" w:color="auto"/>
        <w:right w:val="none" w:sz="0" w:space="0" w:color="auto"/>
      </w:divBdr>
      <w:divsChild>
        <w:div w:id="1896040480">
          <w:marLeft w:val="547"/>
          <w:marRight w:val="0"/>
          <w:marTop w:val="72"/>
          <w:marBottom w:val="0"/>
          <w:divBdr>
            <w:top w:val="none" w:sz="0" w:space="0" w:color="auto"/>
            <w:left w:val="none" w:sz="0" w:space="0" w:color="auto"/>
            <w:bottom w:val="none" w:sz="0" w:space="0" w:color="auto"/>
            <w:right w:val="none" w:sz="0" w:space="0" w:color="auto"/>
          </w:divBdr>
        </w:div>
        <w:div w:id="651132848">
          <w:marLeft w:val="1166"/>
          <w:marRight w:val="0"/>
          <w:marTop w:val="62"/>
          <w:marBottom w:val="0"/>
          <w:divBdr>
            <w:top w:val="none" w:sz="0" w:space="0" w:color="auto"/>
            <w:left w:val="none" w:sz="0" w:space="0" w:color="auto"/>
            <w:bottom w:val="none" w:sz="0" w:space="0" w:color="auto"/>
            <w:right w:val="none" w:sz="0" w:space="0" w:color="auto"/>
          </w:divBdr>
        </w:div>
        <w:div w:id="1611813128">
          <w:marLeft w:val="1166"/>
          <w:marRight w:val="0"/>
          <w:marTop w:val="62"/>
          <w:marBottom w:val="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25460977">
      <w:bodyDiv w:val="1"/>
      <w:marLeft w:val="0"/>
      <w:marRight w:val="0"/>
      <w:marTop w:val="0"/>
      <w:marBottom w:val="0"/>
      <w:divBdr>
        <w:top w:val="none" w:sz="0" w:space="0" w:color="auto"/>
        <w:left w:val="none" w:sz="0" w:space="0" w:color="auto"/>
        <w:bottom w:val="none" w:sz="0" w:space="0" w:color="auto"/>
        <w:right w:val="none" w:sz="0" w:space="0" w:color="auto"/>
      </w:divBdr>
      <w:divsChild>
        <w:div w:id="1219433435">
          <w:marLeft w:val="547"/>
          <w:marRight w:val="0"/>
          <w:marTop w:val="110"/>
          <w:marBottom w:val="0"/>
          <w:divBdr>
            <w:top w:val="none" w:sz="0" w:space="0" w:color="auto"/>
            <w:left w:val="none" w:sz="0" w:space="0" w:color="auto"/>
            <w:bottom w:val="none" w:sz="0" w:space="0" w:color="auto"/>
            <w:right w:val="none" w:sz="0" w:space="0" w:color="auto"/>
          </w:divBdr>
        </w:div>
        <w:div w:id="429544722">
          <w:marLeft w:val="1166"/>
          <w:marRight w:val="0"/>
          <w:marTop w:val="96"/>
          <w:marBottom w:val="0"/>
          <w:divBdr>
            <w:top w:val="none" w:sz="0" w:space="0" w:color="auto"/>
            <w:left w:val="none" w:sz="0" w:space="0" w:color="auto"/>
            <w:bottom w:val="none" w:sz="0" w:space="0" w:color="auto"/>
            <w:right w:val="none" w:sz="0" w:space="0" w:color="auto"/>
          </w:divBdr>
        </w:div>
        <w:div w:id="26881682">
          <w:marLeft w:val="1166"/>
          <w:marRight w:val="0"/>
          <w:marTop w:val="96"/>
          <w:marBottom w:val="0"/>
          <w:divBdr>
            <w:top w:val="none" w:sz="0" w:space="0" w:color="auto"/>
            <w:left w:val="none" w:sz="0" w:space="0" w:color="auto"/>
            <w:bottom w:val="none" w:sz="0" w:space="0" w:color="auto"/>
            <w:right w:val="none" w:sz="0" w:space="0" w:color="auto"/>
          </w:divBdr>
        </w:div>
      </w:divsChild>
    </w:div>
    <w:div w:id="925963111">
      <w:bodyDiv w:val="1"/>
      <w:marLeft w:val="0"/>
      <w:marRight w:val="0"/>
      <w:marTop w:val="0"/>
      <w:marBottom w:val="0"/>
      <w:divBdr>
        <w:top w:val="none" w:sz="0" w:space="0" w:color="auto"/>
        <w:left w:val="none" w:sz="0" w:space="0" w:color="auto"/>
        <w:bottom w:val="none" w:sz="0" w:space="0" w:color="auto"/>
        <w:right w:val="none" w:sz="0" w:space="0" w:color="auto"/>
      </w:divBdr>
    </w:div>
    <w:div w:id="928272203">
      <w:bodyDiv w:val="1"/>
      <w:marLeft w:val="0"/>
      <w:marRight w:val="0"/>
      <w:marTop w:val="0"/>
      <w:marBottom w:val="0"/>
      <w:divBdr>
        <w:top w:val="none" w:sz="0" w:space="0" w:color="auto"/>
        <w:left w:val="none" w:sz="0" w:space="0" w:color="auto"/>
        <w:bottom w:val="none" w:sz="0" w:space="0" w:color="auto"/>
        <w:right w:val="none" w:sz="0" w:space="0" w:color="auto"/>
      </w:divBdr>
      <w:divsChild>
        <w:div w:id="36400230">
          <w:marLeft w:val="547"/>
          <w:marRight w:val="0"/>
          <w:marTop w:val="110"/>
          <w:marBottom w:val="0"/>
          <w:divBdr>
            <w:top w:val="none" w:sz="0" w:space="0" w:color="auto"/>
            <w:left w:val="none" w:sz="0" w:space="0" w:color="auto"/>
            <w:bottom w:val="none" w:sz="0" w:space="0" w:color="auto"/>
            <w:right w:val="none" w:sz="0" w:space="0" w:color="auto"/>
          </w:divBdr>
        </w:div>
      </w:divsChild>
    </w:div>
    <w:div w:id="939459195">
      <w:bodyDiv w:val="1"/>
      <w:marLeft w:val="0"/>
      <w:marRight w:val="0"/>
      <w:marTop w:val="0"/>
      <w:marBottom w:val="0"/>
      <w:divBdr>
        <w:top w:val="none" w:sz="0" w:space="0" w:color="auto"/>
        <w:left w:val="none" w:sz="0" w:space="0" w:color="auto"/>
        <w:bottom w:val="none" w:sz="0" w:space="0" w:color="auto"/>
        <w:right w:val="none" w:sz="0" w:space="0" w:color="auto"/>
      </w:divBdr>
      <w:divsChild>
        <w:div w:id="844368093">
          <w:marLeft w:val="547"/>
          <w:marRight w:val="0"/>
          <w:marTop w:val="106"/>
          <w:marBottom w:val="0"/>
          <w:divBdr>
            <w:top w:val="none" w:sz="0" w:space="0" w:color="auto"/>
            <w:left w:val="none" w:sz="0" w:space="0" w:color="auto"/>
            <w:bottom w:val="none" w:sz="0" w:space="0" w:color="auto"/>
            <w:right w:val="none" w:sz="0" w:space="0" w:color="auto"/>
          </w:divBdr>
        </w:div>
        <w:div w:id="994383496">
          <w:marLeft w:val="1166"/>
          <w:marRight w:val="0"/>
          <w:marTop w:val="96"/>
          <w:marBottom w:val="0"/>
          <w:divBdr>
            <w:top w:val="none" w:sz="0" w:space="0" w:color="auto"/>
            <w:left w:val="none" w:sz="0" w:space="0" w:color="auto"/>
            <w:bottom w:val="none" w:sz="0" w:space="0" w:color="auto"/>
            <w:right w:val="none" w:sz="0" w:space="0" w:color="auto"/>
          </w:divBdr>
        </w:div>
        <w:div w:id="1882400149">
          <w:marLeft w:val="1166"/>
          <w:marRight w:val="0"/>
          <w:marTop w:val="96"/>
          <w:marBottom w:val="0"/>
          <w:divBdr>
            <w:top w:val="none" w:sz="0" w:space="0" w:color="auto"/>
            <w:left w:val="none" w:sz="0" w:space="0" w:color="auto"/>
            <w:bottom w:val="none" w:sz="0" w:space="0" w:color="auto"/>
            <w:right w:val="none" w:sz="0" w:space="0" w:color="auto"/>
          </w:divBdr>
        </w:div>
        <w:div w:id="1810661372">
          <w:marLeft w:val="1166"/>
          <w:marRight w:val="0"/>
          <w:marTop w:val="96"/>
          <w:marBottom w:val="0"/>
          <w:divBdr>
            <w:top w:val="none" w:sz="0" w:space="0" w:color="auto"/>
            <w:left w:val="none" w:sz="0" w:space="0" w:color="auto"/>
            <w:bottom w:val="none" w:sz="0" w:space="0" w:color="auto"/>
            <w:right w:val="none" w:sz="0" w:space="0" w:color="auto"/>
          </w:divBdr>
        </w:div>
        <w:div w:id="1690251870">
          <w:marLeft w:val="547"/>
          <w:marRight w:val="0"/>
          <w:marTop w:val="106"/>
          <w:marBottom w:val="0"/>
          <w:divBdr>
            <w:top w:val="none" w:sz="0" w:space="0" w:color="auto"/>
            <w:left w:val="none" w:sz="0" w:space="0" w:color="auto"/>
            <w:bottom w:val="none" w:sz="0" w:space="0" w:color="auto"/>
            <w:right w:val="none" w:sz="0" w:space="0" w:color="auto"/>
          </w:divBdr>
        </w:div>
        <w:div w:id="128401476">
          <w:marLeft w:val="1166"/>
          <w:marRight w:val="0"/>
          <w:marTop w:val="96"/>
          <w:marBottom w:val="0"/>
          <w:divBdr>
            <w:top w:val="none" w:sz="0" w:space="0" w:color="auto"/>
            <w:left w:val="none" w:sz="0" w:space="0" w:color="auto"/>
            <w:bottom w:val="none" w:sz="0" w:space="0" w:color="auto"/>
            <w:right w:val="none" w:sz="0" w:space="0" w:color="auto"/>
          </w:divBdr>
        </w:div>
        <w:div w:id="130906335">
          <w:marLeft w:val="1166"/>
          <w:marRight w:val="0"/>
          <w:marTop w:val="96"/>
          <w:marBottom w:val="0"/>
          <w:divBdr>
            <w:top w:val="none" w:sz="0" w:space="0" w:color="auto"/>
            <w:left w:val="none" w:sz="0" w:space="0" w:color="auto"/>
            <w:bottom w:val="none" w:sz="0" w:space="0" w:color="auto"/>
            <w:right w:val="none" w:sz="0" w:space="0" w:color="auto"/>
          </w:divBdr>
        </w:div>
        <w:div w:id="11804295">
          <w:marLeft w:val="1166"/>
          <w:marRight w:val="0"/>
          <w:marTop w:val="96"/>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1030375354">
      <w:bodyDiv w:val="1"/>
      <w:marLeft w:val="0"/>
      <w:marRight w:val="0"/>
      <w:marTop w:val="0"/>
      <w:marBottom w:val="0"/>
      <w:divBdr>
        <w:top w:val="none" w:sz="0" w:space="0" w:color="auto"/>
        <w:left w:val="none" w:sz="0" w:space="0" w:color="auto"/>
        <w:bottom w:val="none" w:sz="0" w:space="0" w:color="auto"/>
        <w:right w:val="none" w:sz="0" w:space="0" w:color="auto"/>
      </w:divBdr>
      <w:divsChild>
        <w:div w:id="1055082523">
          <w:marLeft w:val="547"/>
          <w:marRight w:val="0"/>
          <w:marTop w:val="86"/>
          <w:marBottom w:val="0"/>
          <w:divBdr>
            <w:top w:val="none" w:sz="0" w:space="0" w:color="auto"/>
            <w:left w:val="none" w:sz="0" w:space="0" w:color="auto"/>
            <w:bottom w:val="none" w:sz="0" w:space="0" w:color="auto"/>
            <w:right w:val="none" w:sz="0" w:space="0" w:color="auto"/>
          </w:divBdr>
        </w:div>
        <w:div w:id="1036390543">
          <w:marLeft w:val="1166"/>
          <w:marRight w:val="0"/>
          <w:marTop w:val="72"/>
          <w:marBottom w:val="0"/>
          <w:divBdr>
            <w:top w:val="none" w:sz="0" w:space="0" w:color="auto"/>
            <w:left w:val="none" w:sz="0" w:space="0" w:color="auto"/>
            <w:bottom w:val="none" w:sz="0" w:space="0" w:color="auto"/>
            <w:right w:val="none" w:sz="0" w:space="0" w:color="auto"/>
          </w:divBdr>
        </w:div>
        <w:div w:id="721098738">
          <w:marLeft w:val="2520"/>
          <w:marRight w:val="0"/>
          <w:marTop w:val="53"/>
          <w:marBottom w:val="0"/>
          <w:divBdr>
            <w:top w:val="none" w:sz="0" w:space="0" w:color="auto"/>
            <w:left w:val="none" w:sz="0" w:space="0" w:color="auto"/>
            <w:bottom w:val="none" w:sz="0" w:space="0" w:color="auto"/>
            <w:right w:val="none" w:sz="0" w:space="0" w:color="auto"/>
          </w:divBdr>
        </w:div>
        <w:div w:id="1699894573">
          <w:marLeft w:val="2520"/>
          <w:marRight w:val="0"/>
          <w:marTop w:val="53"/>
          <w:marBottom w:val="0"/>
          <w:divBdr>
            <w:top w:val="none" w:sz="0" w:space="0" w:color="auto"/>
            <w:left w:val="none" w:sz="0" w:space="0" w:color="auto"/>
            <w:bottom w:val="none" w:sz="0" w:space="0" w:color="auto"/>
            <w:right w:val="none" w:sz="0" w:space="0" w:color="auto"/>
          </w:divBdr>
        </w:div>
        <w:div w:id="2049062107">
          <w:marLeft w:val="2520"/>
          <w:marRight w:val="0"/>
          <w:marTop w:val="53"/>
          <w:marBottom w:val="0"/>
          <w:divBdr>
            <w:top w:val="none" w:sz="0" w:space="0" w:color="auto"/>
            <w:left w:val="none" w:sz="0" w:space="0" w:color="auto"/>
            <w:bottom w:val="none" w:sz="0" w:space="0" w:color="auto"/>
            <w:right w:val="none" w:sz="0" w:space="0" w:color="auto"/>
          </w:divBdr>
        </w:div>
        <w:div w:id="487287574">
          <w:marLeft w:val="2520"/>
          <w:marRight w:val="0"/>
          <w:marTop w:val="53"/>
          <w:marBottom w:val="0"/>
          <w:divBdr>
            <w:top w:val="none" w:sz="0" w:space="0" w:color="auto"/>
            <w:left w:val="none" w:sz="0" w:space="0" w:color="auto"/>
            <w:bottom w:val="none" w:sz="0" w:space="0" w:color="auto"/>
            <w:right w:val="none" w:sz="0" w:space="0" w:color="auto"/>
          </w:divBdr>
        </w:div>
        <w:div w:id="776947932">
          <w:marLeft w:val="1166"/>
          <w:marRight w:val="0"/>
          <w:marTop w:val="72"/>
          <w:marBottom w:val="0"/>
          <w:divBdr>
            <w:top w:val="none" w:sz="0" w:space="0" w:color="auto"/>
            <w:left w:val="none" w:sz="0" w:space="0" w:color="auto"/>
            <w:bottom w:val="none" w:sz="0" w:space="0" w:color="auto"/>
            <w:right w:val="none" w:sz="0" w:space="0" w:color="auto"/>
          </w:divBdr>
        </w:div>
        <w:div w:id="308941719">
          <w:marLeft w:val="1800"/>
          <w:marRight w:val="0"/>
          <w:marTop w:val="62"/>
          <w:marBottom w:val="0"/>
          <w:divBdr>
            <w:top w:val="none" w:sz="0" w:space="0" w:color="auto"/>
            <w:left w:val="none" w:sz="0" w:space="0" w:color="auto"/>
            <w:bottom w:val="none" w:sz="0" w:space="0" w:color="auto"/>
            <w:right w:val="none" w:sz="0" w:space="0" w:color="auto"/>
          </w:divBdr>
        </w:div>
        <w:div w:id="199361565">
          <w:marLeft w:val="1800"/>
          <w:marRight w:val="0"/>
          <w:marTop w:val="62"/>
          <w:marBottom w:val="0"/>
          <w:divBdr>
            <w:top w:val="none" w:sz="0" w:space="0" w:color="auto"/>
            <w:left w:val="none" w:sz="0" w:space="0" w:color="auto"/>
            <w:bottom w:val="none" w:sz="0" w:space="0" w:color="auto"/>
            <w:right w:val="none" w:sz="0" w:space="0" w:color="auto"/>
          </w:divBdr>
        </w:div>
        <w:div w:id="757561184">
          <w:marLeft w:val="1800"/>
          <w:marRight w:val="0"/>
          <w:marTop w:val="62"/>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44015431">
      <w:bodyDiv w:val="1"/>
      <w:marLeft w:val="0"/>
      <w:marRight w:val="0"/>
      <w:marTop w:val="0"/>
      <w:marBottom w:val="0"/>
      <w:divBdr>
        <w:top w:val="none" w:sz="0" w:space="0" w:color="auto"/>
        <w:left w:val="none" w:sz="0" w:space="0" w:color="auto"/>
        <w:bottom w:val="none" w:sz="0" w:space="0" w:color="auto"/>
        <w:right w:val="none" w:sz="0" w:space="0" w:color="auto"/>
      </w:divBdr>
      <w:divsChild>
        <w:div w:id="250746783">
          <w:marLeft w:val="360"/>
          <w:marRight w:val="0"/>
          <w:marTop w:val="200"/>
          <w:marBottom w:val="0"/>
          <w:divBdr>
            <w:top w:val="none" w:sz="0" w:space="0" w:color="auto"/>
            <w:left w:val="none" w:sz="0" w:space="0" w:color="auto"/>
            <w:bottom w:val="none" w:sz="0" w:space="0" w:color="auto"/>
            <w:right w:val="none" w:sz="0" w:space="0" w:color="auto"/>
          </w:divBdr>
        </w:div>
      </w:divsChild>
    </w:div>
    <w:div w:id="1057436727">
      <w:bodyDiv w:val="1"/>
      <w:marLeft w:val="0"/>
      <w:marRight w:val="0"/>
      <w:marTop w:val="0"/>
      <w:marBottom w:val="0"/>
      <w:divBdr>
        <w:top w:val="none" w:sz="0" w:space="0" w:color="auto"/>
        <w:left w:val="none" w:sz="0" w:space="0" w:color="auto"/>
        <w:bottom w:val="none" w:sz="0" w:space="0" w:color="auto"/>
        <w:right w:val="none" w:sz="0" w:space="0" w:color="auto"/>
      </w:divBdr>
      <w:divsChild>
        <w:div w:id="1343435217">
          <w:marLeft w:val="547"/>
          <w:marRight w:val="0"/>
          <w:marTop w:val="72"/>
          <w:marBottom w:val="0"/>
          <w:divBdr>
            <w:top w:val="none" w:sz="0" w:space="0" w:color="auto"/>
            <w:left w:val="none" w:sz="0" w:space="0" w:color="auto"/>
            <w:bottom w:val="none" w:sz="0" w:space="0" w:color="auto"/>
            <w:right w:val="none" w:sz="0" w:space="0" w:color="auto"/>
          </w:divBdr>
        </w:div>
        <w:div w:id="2002271542">
          <w:marLeft w:val="1166"/>
          <w:marRight w:val="0"/>
          <w:marTop w:val="62"/>
          <w:marBottom w:val="0"/>
          <w:divBdr>
            <w:top w:val="none" w:sz="0" w:space="0" w:color="auto"/>
            <w:left w:val="none" w:sz="0" w:space="0" w:color="auto"/>
            <w:bottom w:val="none" w:sz="0" w:space="0" w:color="auto"/>
            <w:right w:val="none" w:sz="0" w:space="0" w:color="auto"/>
          </w:divBdr>
        </w:div>
        <w:div w:id="1694066901">
          <w:marLeft w:val="1800"/>
          <w:marRight w:val="0"/>
          <w:marTop w:val="53"/>
          <w:marBottom w:val="0"/>
          <w:divBdr>
            <w:top w:val="none" w:sz="0" w:space="0" w:color="auto"/>
            <w:left w:val="none" w:sz="0" w:space="0" w:color="auto"/>
            <w:bottom w:val="none" w:sz="0" w:space="0" w:color="auto"/>
            <w:right w:val="none" w:sz="0" w:space="0" w:color="auto"/>
          </w:divBdr>
        </w:div>
        <w:div w:id="213809880">
          <w:marLeft w:val="1166"/>
          <w:marRight w:val="0"/>
          <w:marTop w:val="62"/>
          <w:marBottom w:val="0"/>
          <w:divBdr>
            <w:top w:val="none" w:sz="0" w:space="0" w:color="auto"/>
            <w:left w:val="none" w:sz="0" w:space="0" w:color="auto"/>
            <w:bottom w:val="none" w:sz="0" w:space="0" w:color="auto"/>
            <w:right w:val="none" w:sz="0" w:space="0" w:color="auto"/>
          </w:divBdr>
        </w:div>
        <w:div w:id="1593199550">
          <w:marLeft w:val="1800"/>
          <w:marRight w:val="0"/>
          <w:marTop w:val="53"/>
          <w:marBottom w:val="0"/>
          <w:divBdr>
            <w:top w:val="none" w:sz="0" w:space="0" w:color="auto"/>
            <w:left w:val="none" w:sz="0" w:space="0" w:color="auto"/>
            <w:bottom w:val="none" w:sz="0" w:space="0" w:color="auto"/>
            <w:right w:val="none" w:sz="0" w:space="0" w:color="auto"/>
          </w:divBdr>
        </w:div>
        <w:div w:id="708991911">
          <w:marLeft w:val="1800"/>
          <w:marRight w:val="0"/>
          <w:marTop w:val="53"/>
          <w:marBottom w:val="0"/>
          <w:divBdr>
            <w:top w:val="none" w:sz="0" w:space="0" w:color="auto"/>
            <w:left w:val="none" w:sz="0" w:space="0" w:color="auto"/>
            <w:bottom w:val="none" w:sz="0" w:space="0" w:color="auto"/>
            <w:right w:val="none" w:sz="0" w:space="0" w:color="auto"/>
          </w:divBdr>
        </w:div>
      </w:divsChild>
    </w:div>
    <w:div w:id="1093823932">
      <w:bodyDiv w:val="1"/>
      <w:marLeft w:val="0"/>
      <w:marRight w:val="0"/>
      <w:marTop w:val="0"/>
      <w:marBottom w:val="0"/>
      <w:divBdr>
        <w:top w:val="none" w:sz="0" w:space="0" w:color="auto"/>
        <w:left w:val="none" w:sz="0" w:space="0" w:color="auto"/>
        <w:bottom w:val="none" w:sz="0" w:space="0" w:color="auto"/>
        <w:right w:val="none" w:sz="0" w:space="0" w:color="auto"/>
      </w:divBdr>
    </w:div>
    <w:div w:id="1106578716">
      <w:bodyDiv w:val="1"/>
      <w:marLeft w:val="0"/>
      <w:marRight w:val="0"/>
      <w:marTop w:val="0"/>
      <w:marBottom w:val="0"/>
      <w:divBdr>
        <w:top w:val="none" w:sz="0" w:space="0" w:color="auto"/>
        <w:left w:val="none" w:sz="0" w:space="0" w:color="auto"/>
        <w:bottom w:val="none" w:sz="0" w:space="0" w:color="auto"/>
        <w:right w:val="none" w:sz="0" w:space="0" w:color="auto"/>
      </w:divBdr>
      <w:divsChild>
        <w:div w:id="618952707">
          <w:marLeft w:val="547"/>
          <w:marRight w:val="0"/>
          <w:marTop w:val="86"/>
          <w:marBottom w:val="0"/>
          <w:divBdr>
            <w:top w:val="none" w:sz="0" w:space="0" w:color="auto"/>
            <w:left w:val="none" w:sz="0" w:space="0" w:color="auto"/>
            <w:bottom w:val="none" w:sz="0" w:space="0" w:color="auto"/>
            <w:right w:val="none" w:sz="0" w:space="0" w:color="auto"/>
          </w:divBdr>
        </w:div>
      </w:divsChild>
    </w:div>
    <w:div w:id="1144782936">
      <w:bodyDiv w:val="1"/>
      <w:marLeft w:val="0"/>
      <w:marRight w:val="0"/>
      <w:marTop w:val="0"/>
      <w:marBottom w:val="0"/>
      <w:divBdr>
        <w:top w:val="none" w:sz="0" w:space="0" w:color="auto"/>
        <w:left w:val="none" w:sz="0" w:space="0" w:color="auto"/>
        <w:bottom w:val="none" w:sz="0" w:space="0" w:color="auto"/>
        <w:right w:val="none" w:sz="0" w:space="0" w:color="auto"/>
      </w:divBdr>
    </w:div>
    <w:div w:id="1170410599">
      <w:bodyDiv w:val="1"/>
      <w:marLeft w:val="0"/>
      <w:marRight w:val="0"/>
      <w:marTop w:val="0"/>
      <w:marBottom w:val="0"/>
      <w:divBdr>
        <w:top w:val="none" w:sz="0" w:space="0" w:color="auto"/>
        <w:left w:val="none" w:sz="0" w:space="0" w:color="auto"/>
        <w:bottom w:val="none" w:sz="0" w:space="0" w:color="auto"/>
        <w:right w:val="none" w:sz="0" w:space="0" w:color="auto"/>
      </w:divBdr>
      <w:divsChild>
        <w:div w:id="1338848716">
          <w:marLeft w:val="547"/>
          <w:marRight w:val="0"/>
          <w:marTop w:val="106"/>
          <w:marBottom w:val="0"/>
          <w:divBdr>
            <w:top w:val="none" w:sz="0" w:space="0" w:color="auto"/>
            <w:left w:val="none" w:sz="0" w:space="0" w:color="auto"/>
            <w:bottom w:val="none" w:sz="0" w:space="0" w:color="auto"/>
            <w:right w:val="none" w:sz="0" w:space="0" w:color="auto"/>
          </w:divBdr>
        </w:div>
        <w:div w:id="430511467">
          <w:marLeft w:val="1166"/>
          <w:marRight w:val="0"/>
          <w:marTop w:val="96"/>
          <w:marBottom w:val="0"/>
          <w:divBdr>
            <w:top w:val="none" w:sz="0" w:space="0" w:color="auto"/>
            <w:left w:val="none" w:sz="0" w:space="0" w:color="auto"/>
            <w:bottom w:val="none" w:sz="0" w:space="0" w:color="auto"/>
            <w:right w:val="none" w:sz="0" w:space="0" w:color="auto"/>
          </w:divBdr>
        </w:div>
        <w:div w:id="623580151">
          <w:marLeft w:val="1166"/>
          <w:marRight w:val="0"/>
          <w:marTop w:val="96"/>
          <w:marBottom w:val="0"/>
          <w:divBdr>
            <w:top w:val="none" w:sz="0" w:space="0" w:color="auto"/>
            <w:left w:val="none" w:sz="0" w:space="0" w:color="auto"/>
            <w:bottom w:val="none" w:sz="0" w:space="0" w:color="auto"/>
            <w:right w:val="none" w:sz="0" w:space="0" w:color="auto"/>
          </w:divBdr>
        </w:div>
        <w:div w:id="1909921655">
          <w:marLeft w:val="1166"/>
          <w:marRight w:val="0"/>
          <w:marTop w:val="96"/>
          <w:marBottom w:val="0"/>
          <w:divBdr>
            <w:top w:val="none" w:sz="0" w:space="0" w:color="auto"/>
            <w:left w:val="none" w:sz="0" w:space="0" w:color="auto"/>
            <w:bottom w:val="none" w:sz="0" w:space="0" w:color="auto"/>
            <w:right w:val="none" w:sz="0" w:space="0" w:color="auto"/>
          </w:divBdr>
        </w:div>
        <w:div w:id="690061288">
          <w:marLeft w:val="1166"/>
          <w:marRight w:val="0"/>
          <w:marTop w:val="96"/>
          <w:marBottom w:val="0"/>
          <w:divBdr>
            <w:top w:val="none" w:sz="0" w:space="0" w:color="auto"/>
            <w:left w:val="none" w:sz="0" w:space="0" w:color="auto"/>
            <w:bottom w:val="none" w:sz="0" w:space="0" w:color="auto"/>
            <w:right w:val="none" w:sz="0" w:space="0" w:color="auto"/>
          </w:divBdr>
        </w:div>
        <w:div w:id="660080529">
          <w:marLeft w:val="1166"/>
          <w:marRight w:val="0"/>
          <w:marTop w:val="96"/>
          <w:marBottom w:val="0"/>
          <w:divBdr>
            <w:top w:val="none" w:sz="0" w:space="0" w:color="auto"/>
            <w:left w:val="none" w:sz="0" w:space="0" w:color="auto"/>
            <w:bottom w:val="none" w:sz="0" w:space="0" w:color="auto"/>
            <w:right w:val="none" w:sz="0" w:space="0" w:color="auto"/>
          </w:divBdr>
        </w:div>
      </w:divsChild>
    </w:div>
    <w:div w:id="1178542948">
      <w:bodyDiv w:val="1"/>
      <w:marLeft w:val="0"/>
      <w:marRight w:val="0"/>
      <w:marTop w:val="0"/>
      <w:marBottom w:val="0"/>
      <w:divBdr>
        <w:top w:val="none" w:sz="0" w:space="0" w:color="auto"/>
        <w:left w:val="none" w:sz="0" w:space="0" w:color="auto"/>
        <w:bottom w:val="none" w:sz="0" w:space="0" w:color="auto"/>
        <w:right w:val="none" w:sz="0" w:space="0" w:color="auto"/>
      </w:divBdr>
      <w:divsChild>
        <w:div w:id="761031554">
          <w:marLeft w:val="547"/>
          <w:marRight w:val="0"/>
          <w:marTop w:val="72"/>
          <w:marBottom w:val="0"/>
          <w:divBdr>
            <w:top w:val="none" w:sz="0" w:space="0" w:color="auto"/>
            <w:left w:val="none" w:sz="0" w:space="0" w:color="auto"/>
            <w:bottom w:val="none" w:sz="0" w:space="0" w:color="auto"/>
            <w:right w:val="none" w:sz="0" w:space="0" w:color="auto"/>
          </w:divBdr>
        </w:div>
        <w:div w:id="384330711">
          <w:marLeft w:val="1166"/>
          <w:marRight w:val="0"/>
          <w:marTop w:val="62"/>
          <w:marBottom w:val="0"/>
          <w:divBdr>
            <w:top w:val="none" w:sz="0" w:space="0" w:color="auto"/>
            <w:left w:val="none" w:sz="0" w:space="0" w:color="auto"/>
            <w:bottom w:val="none" w:sz="0" w:space="0" w:color="auto"/>
            <w:right w:val="none" w:sz="0" w:space="0" w:color="auto"/>
          </w:divBdr>
        </w:div>
        <w:div w:id="28066435">
          <w:marLeft w:val="1166"/>
          <w:marRight w:val="0"/>
          <w:marTop w:val="62"/>
          <w:marBottom w:val="0"/>
          <w:divBdr>
            <w:top w:val="none" w:sz="0" w:space="0" w:color="auto"/>
            <w:left w:val="none" w:sz="0" w:space="0" w:color="auto"/>
            <w:bottom w:val="none" w:sz="0" w:space="0" w:color="auto"/>
            <w:right w:val="none" w:sz="0" w:space="0" w:color="auto"/>
          </w:divBdr>
        </w:div>
        <w:div w:id="1344815994">
          <w:marLeft w:val="1166"/>
          <w:marRight w:val="0"/>
          <w:marTop w:val="62"/>
          <w:marBottom w:val="0"/>
          <w:divBdr>
            <w:top w:val="none" w:sz="0" w:space="0" w:color="auto"/>
            <w:left w:val="none" w:sz="0" w:space="0" w:color="auto"/>
            <w:bottom w:val="none" w:sz="0" w:space="0" w:color="auto"/>
            <w:right w:val="none" w:sz="0" w:space="0" w:color="auto"/>
          </w:divBdr>
        </w:div>
      </w:divsChild>
    </w:div>
    <w:div w:id="1182864151">
      <w:bodyDiv w:val="1"/>
      <w:marLeft w:val="0"/>
      <w:marRight w:val="0"/>
      <w:marTop w:val="0"/>
      <w:marBottom w:val="0"/>
      <w:divBdr>
        <w:top w:val="none" w:sz="0" w:space="0" w:color="auto"/>
        <w:left w:val="none" w:sz="0" w:space="0" w:color="auto"/>
        <w:bottom w:val="none" w:sz="0" w:space="0" w:color="auto"/>
        <w:right w:val="none" w:sz="0" w:space="0" w:color="auto"/>
      </w:divBdr>
      <w:divsChild>
        <w:div w:id="566308462">
          <w:marLeft w:val="547"/>
          <w:marRight w:val="0"/>
          <w:marTop w:val="72"/>
          <w:marBottom w:val="0"/>
          <w:divBdr>
            <w:top w:val="none" w:sz="0" w:space="0" w:color="auto"/>
            <w:left w:val="none" w:sz="0" w:space="0" w:color="auto"/>
            <w:bottom w:val="none" w:sz="0" w:space="0" w:color="auto"/>
            <w:right w:val="none" w:sz="0" w:space="0" w:color="auto"/>
          </w:divBdr>
        </w:div>
      </w:divsChild>
    </w:div>
    <w:div w:id="1238125967">
      <w:bodyDiv w:val="1"/>
      <w:marLeft w:val="0"/>
      <w:marRight w:val="0"/>
      <w:marTop w:val="0"/>
      <w:marBottom w:val="0"/>
      <w:divBdr>
        <w:top w:val="none" w:sz="0" w:space="0" w:color="auto"/>
        <w:left w:val="none" w:sz="0" w:space="0" w:color="auto"/>
        <w:bottom w:val="none" w:sz="0" w:space="0" w:color="auto"/>
        <w:right w:val="none" w:sz="0" w:space="0" w:color="auto"/>
      </w:divBdr>
      <w:divsChild>
        <w:div w:id="770509030">
          <w:marLeft w:val="547"/>
          <w:marRight w:val="0"/>
          <w:marTop w:val="96"/>
          <w:marBottom w:val="0"/>
          <w:divBdr>
            <w:top w:val="none" w:sz="0" w:space="0" w:color="auto"/>
            <w:left w:val="none" w:sz="0" w:space="0" w:color="auto"/>
            <w:bottom w:val="none" w:sz="0" w:space="0" w:color="auto"/>
            <w:right w:val="none" w:sz="0" w:space="0" w:color="auto"/>
          </w:divBdr>
        </w:div>
        <w:div w:id="329526695">
          <w:marLeft w:val="1166"/>
          <w:marRight w:val="0"/>
          <w:marTop w:val="86"/>
          <w:marBottom w:val="0"/>
          <w:divBdr>
            <w:top w:val="none" w:sz="0" w:space="0" w:color="auto"/>
            <w:left w:val="none" w:sz="0" w:space="0" w:color="auto"/>
            <w:bottom w:val="none" w:sz="0" w:space="0" w:color="auto"/>
            <w:right w:val="none" w:sz="0" w:space="0" w:color="auto"/>
          </w:divBdr>
        </w:div>
        <w:div w:id="1676227262">
          <w:marLeft w:val="1800"/>
          <w:marRight w:val="0"/>
          <w:marTop w:val="72"/>
          <w:marBottom w:val="0"/>
          <w:divBdr>
            <w:top w:val="none" w:sz="0" w:space="0" w:color="auto"/>
            <w:left w:val="none" w:sz="0" w:space="0" w:color="auto"/>
            <w:bottom w:val="none" w:sz="0" w:space="0" w:color="auto"/>
            <w:right w:val="none" w:sz="0" w:space="0" w:color="auto"/>
          </w:divBdr>
        </w:div>
      </w:divsChild>
    </w:div>
    <w:div w:id="1238906168">
      <w:bodyDiv w:val="1"/>
      <w:marLeft w:val="0"/>
      <w:marRight w:val="0"/>
      <w:marTop w:val="0"/>
      <w:marBottom w:val="0"/>
      <w:divBdr>
        <w:top w:val="none" w:sz="0" w:space="0" w:color="auto"/>
        <w:left w:val="none" w:sz="0" w:space="0" w:color="auto"/>
        <w:bottom w:val="none" w:sz="0" w:space="0" w:color="auto"/>
        <w:right w:val="none" w:sz="0" w:space="0" w:color="auto"/>
      </w:divBdr>
      <w:divsChild>
        <w:div w:id="1207642415">
          <w:marLeft w:val="547"/>
          <w:marRight w:val="0"/>
          <w:marTop w:val="154"/>
          <w:marBottom w:val="0"/>
          <w:divBdr>
            <w:top w:val="none" w:sz="0" w:space="0" w:color="auto"/>
            <w:left w:val="none" w:sz="0" w:space="0" w:color="auto"/>
            <w:bottom w:val="none" w:sz="0" w:space="0" w:color="auto"/>
            <w:right w:val="none" w:sz="0" w:space="0" w:color="auto"/>
          </w:divBdr>
        </w:div>
        <w:div w:id="1691444706">
          <w:marLeft w:val="1166"/>
          <w:marRight w:val="0"/>
          <w:marTop w:val="134"/>
          <w:marBottom w:val="0"/>
          <w:divBdr>
            <w:top w:val="none" w:sz="0" w:space="0" w:color="auto"/>
            <w:left w:val="none" w:sz="0" w:space="0" w:color="auto"/>
            <w:bottom w:val="none" w:sz="0" w:space="0" w:color="auto"/>
            <w:right w:val="none" w:sz="0" w:space="0" w:color="auto"/>
          </w:divBdr>
        </w:div>
        <w:div w:id="1225146591">
          <w:marLeft w:val="1166"/>
          <w:marRight w:val="0"/>
          <w:marTop w:val="134"/>
          <w:marBottom w:val="0"/>
          <w:divBdr>
            <w:top w:val="none" w:sz="0" w:space="0" w:color="auto"/>
            <w:left w:val="none" w:sz="0" w:space="0" w:color="auto"/>
            <w:bottom w:val="none" w:sz="0" w:space="0" w:color="auto"/>
            <w:right w:val="none" w:sz="0" w:space="0" w:color="auto"/>
          </w:divBdr>
        </w:div>
      </w:divsChild>
    </w:div>
    <w:div w:id="1245719726">
      <w:bodyDiv w:val="1"/>
      <w:marLeft w:val="0"/>
      <w:marRight w:val="0"/>
      <w:marTop w:val="0"/>
      <w:marBottom w:val="0"/>
      <w:divBdr>
        <w:top w:val="none" w:sz="0" w:space="0" w:color="auto"/>
        <w:left w:val="none" w:sz="0" w:space="0" w:color="auto"/>
        <w:bottom w:val="none" w:sz="0" w:space="0" w:color="auto"/>
        <w:right w:val="none" w:sz="0" w:space="0" w:color="auto"/>
      </w:divBdr>
    </w:div>
    <w:div w:id="1247114262">
      <w:bodyDiv w:val="1"/>
      <w:marLeft w:val="0"/>
      <w:marRight w:val="0"/>
      <w:marTop w:val="0"/>
      <w:marBottom w:val="0"/>
      <w:divBdr>
        <w:top w:val="none" w:sz="0" w:space="0" w:color="auto"/>
        <w:left w:val="none" w:sz="0" w:space="0" w:color="auto"/>
        <w:bottom w:val="none" w:sz="0" w:space="0" w:color="auto"/>
        <w:right w:val="none" w:sz="0" w:space="0" w:color="auto"/>
      </w:divBdr>
      <w:divsChild>
        <w:div w:id="1593200857">
          <w:marLeft w:val="547"/>
          <w:marRight w:val="0"/>
          <w:marTop w:val="86"/>
          <w:marBottom w:val="0"/>
          <w:divBdr>
            <w:top w:val="none" w:sz="0" w:space="0" w:color="auto"/>
            <w:left w:val="none" w:sz="0" w:space="0" w:color="auto"/>
            <w:bottom w:val="none" w:sz="0" w:space="0" w:color="auto"/>
            <w:right w:val="none" w:sz="0" w:space="0" w:color="auto"/>
          </w:divBdr>
        </w:div>
        <w:div w:id="1223181118">
          <w:marLeft w:val="1166"/>
          <w:marRight w:val="0"/>
          <w:marTop w:val="72"/>
          <w:marBottom w:val="0"/>
          <w:divBdr>
            <w:top w:val="none" w:sz="0" w:space="0" w:color="auto"/>
            <w:left w:val="none" w:sz="0" w:space="0" w:color="auto"/>
            <w:bottom w:val="none" w:sz="0" w:space="0" w:color="auto"/>
            <w:right w:val="none" w:sz="0" w:space="0" w:color="auto"/>
          </w:divBdr>
        </w:div>
        <w:div w:id="539976539">
          <w:marLeft w:val="1166"/>
          <w:marRight w:val="0"/>
          <w:marTop w:val="72"/>
          <w:marBottom w:val="0"/>
          <w:divBdr>
            <w:top w:val="none" w:sz="0" w:space="0" w:color="auto"/>
            <w:left w:val="none" w:sz="0" w:space="0" w:color="auto"/>
            <w:bottom w:val="none" w:sz="0" w:space="0" w:color="auto"/>
            <w:right w:val="none" w:sz="0" w:space="0" w:color="auto"/>
          </w:divBdr>
        </w:div>
        <w:div w:id="692657454">
          <w:marLeft w:val="1166"/>
          <w:marRight w:val="0"/>
          <w:marTop w:val="72"/>
          <w:marBottom w:val="0"/>
          <w:divBdr>
            <w:top w:val="none" w:sz="0" w:space="0" w:color="auto"/>
            <w:left w:val="none" w:sz="0" w:space="0" w:color="auto"/>
            <w:bottom w:val="none" w:sz="0" w:space="0" w:color="auto"/>
            <w:right w:val="none" w:sz="0" w:space="0" w:color="auto"/>
          </w:divBdr>
        </w:div>
        <w:div w:id="1502771142">
          <w:marLeft w:val="1800"/>
          <w:marRight w:val="0"/>
          <w:marTop w:val="62"/>
          <w:marBottom w:val="0"/>
          <w:divBdr>
            <w:top w:val="none" w:sz="0" w:space="0" w:color="auto"/>
            <w:left w:val="none" w:sz="0" w:space="0" w:color="auto"/>
            <w:bottom w:val="none" w:sz="0" w:space="0" w:color="auto"/>
            <w:right w:val="none" w:sz="0" w:space="0" w:color="auto"/>
          </w:divBdr>
        </w:div>
        <w:div w:id="1932396166">
          <w:marLeft w:val="1800"/>
          <w:marRight w:val="0"/>
          <w:marTop w:val="62"/>
          <w:marBottom w:val="0"/>
          <w:divBdr>
            <w:top w:val="none" w:sz="0" w:space="0" w:color="auto"/>
            <w:left w:val="none" w:sz="0" w:space="0" w:color="auto"/>
            <w:bottom w:val="none" w:sz="0" w:space="0" w:color="auto"/>
            <w:right w:val="none" w:sz="0" w:space="0" w:color="auto"/>
          </w:divBdr>
        </w:div>
        <w:div w:id="951478903">
          <w:marLeft w:val="547"/>
          <w:marRight w:val="0"/>
          <w:marTop w:val="86"/>
          <w:marBottom w:val="0"/>
          <w:divBdr>
            <w:top w:val="none" w:sz="0" w:space="0" w:color="auto"/>
            <w:left w:val="none" w:sz="0" w:space="0" w:color="auto"/>
            <w:bottom w:val="none" w:sz="0" w:space="0" w:color="auto"/>
            <w:right w:val="none" w:sz="0" w:space="0" w:color="auto"/>
          </w:divBdr>
        </w:div>
        <w:div w:id="991906886">
          <w:marLeft w:val="1166"/>
          <w:marRight w:val="0"/>
          <w:marTop w:val="72"/>
          <w:marBottom w:val="0"/>
          <w:divBdr>
            <w:top w:val="none" w:sz="0" w:space="0" w:color="auto"/>
            <w:left w:val="none" w:sz="0" w:space="0" w:color="auto"/>
            <w:bottom w:val="none" w:sz="0" w:space="0" w:color="auto"/>
            <w:right w:val="none" w:sz="0" w:space="0" w:color="auto"/>
          </w:divBdr>
        </w:div>
        <w:div w:id="701320908">
          <w:marLeft w:val="547"/>
          <w:marRight w:val="0"/>
          <w:marTop w:val="86"/>
          <w:marBottom w:val="0"/>
          <w:divBdr>
            <w:top w:val="none" w:sz="0" w:space="0" w:color="auto"/>
            <w:left w:val="none" w:sz="0" w:space="0" w:color="auto"/>
            <w:bottom w:val="none" w:sz="0" w:space="0" w:color="auto"/>
            <w:right w:val="none" w:sz="0" w:space="0" w:color="auto"/>
          </w:divBdr>
        </w:div>
        <w:div w:id="1661344018">
          <w:marLeft w:val="1166"/>
          <w:marRight w:val="0"/>
          <w:marTop w:val="72"/>
          <w:marBottom w:val="0"/>
          <w:divBdr>
            <w:top w:val="none" w:sz="0" w:space="0" w:color="auto"/>
            <w:left w:val="none" w:sz="0" w:space="0" w:color="auto"/>
            <w:bottom w:val="none" w:sz="0" w:space="0" w:color="auto"/>
            <w:right w:val="none" w:sz="0" w:space="0" w:color="auto"/>
          </w:divBdr>
        </w:div>
        <w:div w:id="2048556052">
          <w:marLeft w:val="1166"/>
          <w:marRight w:val="0"/>
          <w:marTop w:val="72"/>
          <w:marBottom w:val="0"/>
          <w:divBdr>
            <w:top w:val="none" w:sz="0" w:space="0" w:color="auto"/>
            <w:left w:val="none" w:sz="0" w:space="0" w:color="auto"/>
            <w:bottom w:val="none" w:sz="0" w:space="0" w:color="auto"/>
            <w:right w:val="none" w:sz="0" w:space="0" w:color="auto"/>
          </w:divBdr>
        </w:div>
        <w:div w:id="1605456477">
          <w:marLeft w:val="547"/>
          <w:marRight w:val="0"/>
          <w:marTop w:val="86"/>
          <w:marBottom w:val="0"/>
          <w:divBdr>
            <w:top w:val="none" w:sz="0" w:space="0" w:color="auto"/>
            <w:left w:val="none" w:sz="0" w:space="0" w:color="auto"/>
            <w:bottom w:val="none" w:sz="0" w:space="0" w:color="auto"/>
            <w:right w:val="none" w:sz="0" w:space="0" w:color="auto"/>
          </w:divBdr>
        </w:div>
        <w:div w:id="1458573462">
          <w:marLeft w:val="1166"/>
          <w:marRight w:val="0"/>
          <w:marTop w:val="72"/>
          <w:marBottom w:val="0"/>
          <w:divBdr>
            <w:top w:val="none" w:sz="0" w:space="0" w:color="auto"/>
            <w:left w:val="none" w:sz="0" w:space="0" w:color="auto"/>
            <w:bottom w:val="none" w:sz="0" w:space="0" w:color="auto"/>
            <w:right w:val="none" w:sz="0" w:space="0" w:color="auto"/>
          </w:divBdr>
        </w:div>
      </w:divsChild>
    </w:div>
    <w:div w:id="1260019148">
      <w:bodyDiv w:val="1"/>
      <w:marLeft w:val="0"/>
      <w:marRight w:val="0"/>
      <w:marTop w:val="0"/>
      <w:marBottom w:val="0"/>
      <w:divBdr>
        <w:top w:val="none" w:sz="0" w:space="0" w:color="auto"/>
        <w:left w:val="none" w:sz="0" w:space="0" w:color="auto"/>
        <w:bottom w:val="none" w:sz="0" w:space="0" w:color="auto"/>
        <w:right w:val="none" w:sz="0" w:space="0" w:color="auto"/>
      </w:divBdr>
      <w:divsChild>
        <w:div w:id="439033262">
          <w:marLeft w:val="547"/>
          <w:marRight w:val="0"/>
          <w:marTop w:val="154"/>
          <w:marBottom w:val="0"/>
          <w:divBdr>
            <w:top w:val="none" w:sz="0" w:space="0" w:color="auto"/>
            <w:left w:val="none" w:sz="0" w:space="0" w:color="auto"/>
            <w:bottom w:val="none" w:sz="0" w:space="0" w:color="auto"/>
            <w:right w:val="none" w:sz="0" w:space="0" w:color="auto"/>
          </w:divBdr>
        </w:div>
        <w:div w:id="2074698925">
          <w:marLeft w:val="1166"/>
          <w:marRight w:val="0"/>
          <w:marTop w:val="134"/>
          <w:marBottom w:val="0"/>
          <w:divBdr>
            <w:top w:val="none" w:sz="0" w:space="0" w:color="auto"/>
            <w:left w:val="none" w:sz="0" w:space="0" w:color="auto"/>
            <w:bottom w:val="none" w:sz="0" w:space="0" w:color="auto"/>
            <w:right w:val="none" w:sz="0" w:space="0" w:color="auto"/>
          </w:divBdr>
        </w:div>
        <w:div w:id="1354765889">
          <w:marLeft w:val="1166"/>
          <w:marRight w:val="0"/>
          <w:marTop w:val="134"/>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4339357">
      <w:bodyDiv w:val="1"/>
      <w:marLeft w:val="0"/>
      <w:marRight w:val="0"/>
      <w:marTop w:val="0"/>
      <w:marBottom w:val="0"/>
      <w:divBdr>
        <w:top w:val="none" w:sz="0" w:space="0" w:color="auto"/>
        <w:left w:val="none" w:sz="0" w:space="0" w:color="auto"/>
        <w:bottom w:val="none" w:sz="0" w:space="0" w:color="auto"/>
        <w:right w:val="none" w:sz="0" w:space="0" w:color="auto"/>
      </w:divBdr>
      <w:divsChild>
        <w:div w:id="14423178">
          <w:marLeft w:val="547"/>
          <w:marRight w:val="0"/>
          <w:marTop w:val="72"/>
          <w:marBottom w:val="0"/>
          <w:divBdr>
            <w:top w:val="none" w:sz="0" w:space="0" w:color="auto"/>
            <w:left w:val="none" w:sz="0" w:space="0" w:color="auto"/>
            <w:bottom w:val="none" w:sz="0" w:space="0" w:color="auto"/>
            <w:right w:val="none" w:sz="0" w:space="0" w:color="auto"/>
          </w:divBdr>
        </w:div>
        <w:div w:id="1338194695">
          <w:marLeft w:val="1166"/>
          <w:marRight w:val="0"/>
          <w:marTop w:val="62"/>
          <w:marBottom w:val="0"/>
          <w:divBdr>
            <w:top w:val="none" w:sz="0" w:space="0" w:color="auto"/>
            <w:left w:val="none" w:sz="0" w:space="0" w:color="auto"/>
            <w:bottom w:val="none" w:sz="0" w:space="0" w:color="auto"/>
            <w:right w:val="none" w:sz="0" w:space="0" w:color="auto"/>
          </w:divBdr>
        </w:div>
        <w:div w:id="444350019">
          <w:marLeft w:val="1800"/>
          <w:marRight w:val="0"/>
          <w:marTop w:val="53"/>
          <w:marBottom w:val="0"/>
          <w:divBdr>
            <w:top w:val="none" w:sz="0" w:space="0" w:color="auto"/>
            <w:left w:val="none" w:sz="0" w:space="0" w:color="auto"/>
            <w:bottom w:val="none" w:sz="0" w:space="0" w:color="auto"/>
            <w:right w:val="none" w:sz="0" w:space="0" w:color="auto"/>
          </w:divBdr>
        </w:div>
        <w:div w:id="1462185312">
          <w:marLeft w:val="1800"/>
          <w:marRight w:val="0"/>
          <w:marTop w:val="53"/>
          <w:marBottom w:val="0"/>
          <w:divBdr>
            <w:top w:val="none" w:sz="0" w:space="0" w:color="auto"/>
            <w:left w:val="none" w:sz="0" w:space="0" w:color="auto"/>
            <w:bottom w:val="none" w:sz="0" w:space="0" w:color="auto"/>
            <w:right w:val="none" w:sz="0" w:space="0" w:color="auto"/>
          </w:divBdr>
        </w:div>
      </w:divsChild>
    </w:div>
    <w:div w:id="1288775999">
      <w:bodyDiv w:val="1"/>
      <w:marLeft w:val="0"/>
      <w:marRight w:val="0"/>
      <w:marTop w:val="0"/>
      <w:marBottom w:val="0"/>
      <w:divBdr>
        <w:top w:val="none" w:sz="0" w:space="0" w:color="auto"/>
        <w:left w:val="none" w:sz="0" w:space="0" w:color="auto"/>
        <w:bottom w:val="none" w:sz="0" w:space="0" w:color="auto"/>
        <w:right w:val="none" w:sz="0" w:space="0" w:color="auto"/>
      </w:divBdr>
    </w:div>
    <w:div w:id="1302425674">
      <w:bodyDiv w:val="1"/>
      <w:marLeft w:val="0"/>
      <w:marRight w:val="0"/>
      <w:marTop w:val="0"/>
      <w:marBottom w:val="0"/>
      <w:divBdr>
        <w:top w:val="none" w:sz="0" w:space="0" w:color="auto"/>
        <w:left w:val="none" w:sz="0" w:space="0" w:color="auto"/>
        <w:bottom w:val="none" w:sz="0" w:space="0" w:color="auto"/>
        <w:right w:val="none" w:sz="0" w:space="0" w:color="auto"/>
      </w:divBdr>
      <w:divsChild>
        <w:div w:id="927270971">
          <w:marLeft w:val="547"/>
          <w:marRight w:val="0"/>
          <w:marTop w:val="10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11930107">
      <w:bodyDiv w:val="1"/>
      <w:marLeft w:val="0"/>
      <w:marRight w:val="0"/>
      <w:marTop w:val="0"/>
      <w:marBottom w:val="0"/>
      <w:divBdr>
        <w:top w:val="none" w:sz="0" w:space="0" w:color="auto"/>
        <w:left w:val="none" w:sz="0" w:space="0" w:color="auto"/>
        <w:bottom w:val="none" w:sz="0" w:space="0" w:color="auto"/>
        <w:right w:val="none" w:sz="0" w:space="0" w:color="auto"/>
      </w:divBdr>
      <w:divsChild>
        <w:div w:id="999624557">
          <w:marLeft w:val="547"/>
          <w:marRight w:val="0"/>
          <w:marTop w:val="96"/>
          <w:marBottom w:val="0"/>
          <w:divBdr>
            <w:top w:val="none" w:sz="0" w:space="0" w:color="auto"/>
            <w:left w:val="none" w:sz="0" w:space="0" w:color="auto"/>
            <w:bottom w:val="none" w:sz="0" w:space="0" w:color="auto"/>
            <w:right w:val="none" w:sz="0" w:space="0" w:color="auto"/>
          </w:divBdr>
        </w:div>
        <w:div w:id="782576285">
          <w:marLeft w:val="1166"/>
          <w:marRight w:val="0"/>
          <w:marTop w:val="86"/>
          <w:marBottom w:val="0"/>
          <w:divBdr>
            <w:top w:val="none" w:sz="0" w:space="0" w:color="auto"/>
            <w:left w:val="none" w:sz="0" w:space="0" w:color="auto"/>
            <w:bottom w:val="none" w:sz="0" w:space="0" w:color="auto"/>
            <w:right w:val="none" w:sz="0" w:space="0" w:color="auto"/>
          </w:divBdr>
        </w:div>
      </w:divsChild>
    </w:div>
    <w:div w:id="1418743694">
      <w:bodyDiv w:val="1"/>
      <w:marLeft w:val="0"/>
      <w:marRight w:val="0"/>
      <w:marTop w:val="0"/>
      <w:marBottom w:val="0"/>
      <w:divBdr>
        <w:top w:val="none" w:sz="0" w:space="0" w:color="auto"/>
        <w:left w:val="none" w:sz="0" w:space="0" w:color="auto"/>
        <w:bottom w:val="none" w:sz="0" w:space="0" w:color="auto"/>
        <w:right w:val="none" w:sz="0" w:space="0" w:color="auto"/>
      </w:divBdr>
      <w:divsChild>
        <w:div w:id="1788612">
          <w:marLeft w:val="547"/>
          <w:marRight w:val="0"/>
          <w:marTop w:val="86"/>
          <w:marBottom w:val="0"/>
          <w:divBdr>
            <w:top w:val="none" w:sz="0" w:space="0" w:color="auto"/>
            <w:left w:val="none" w:sz="0" w:space="0" w:color="auto"/>
            <w:bottom w:val="none" w:sz="0" w:space="0" w:color="auto"/>
            <w:right w:val="none" w:sz="0" w:space="0" w:color="auto"/>
          </w:divBdr>
        </w:div>
      </w:divsChild>
    </w:div>
    <w:div w:id="1440375927">
      <w:bodyDiv w:val="1"/>
      <w:marLeft w:val="0"/>
      <w:marRight w:val="0"/>
      <w:marTop w:val="0"/>
      <w:marBottom w:val="0"/>
      <w:divBdr>
        <w:top w:val="none" w:sz="0" w:space="0" w:color="auto"/>
        <w:left w:val="none" w:sz="0" w:space="0" w:color="auto"/>
        <w:bottom w:val="none" w:sz="0" w:space="0" w:color="auto"/>
        <w:right w:val="none" w:sz="0" w:space="0" w:color="auto"/>
      </w:divBdr>
      <w:divsChild>
        <w:div w:id="1487749139">
          <w:marLeft w:val="547"/>
          <w:marRight w:val="0"/>
          <w:marTop w:val="86"/>
          <w:marBottom w:val="0"/>
          <w:divBdr>
            <w:top w:val="none" w:sz="0" w:space="0" w:color="auto"/>
            <w:left w:val="none" w:sz="0" w:space="0" w:color="auto"/>
            <w:bottom w:val="none" w:sz="0" w:space="0" w:color="auto"/>
            <w:right w:val="none" w:sz="0" w:space="0" w:color="auto"/>
          </w:divBdr>
        </w:div>
        <w:div w:id="119998838">
          <w:marLeft w:val="1166"/>
          <w:marRight w:val="0"/>
          <w:marTop w:val="72"/>
          <w:marBottom w:val="0"/>
          <w:divBdr>
            <w:top w:val="none" w:sz="0" w:space="0" w:color="auto"/>
            <w:left w:val="none" w:sz="0" w:space="0" w:color="auto"/>
            <w:bottom w:val="none" w:sz="0" w:space="0" w:color="auto"/>
            <w:right w:val="none" w:sz="0" w:space="0" w:color="auto"/>
          </w:divBdr>
        </w:div>
        <w:div w:id="1885286793">
          <w:marLeft w:val="1800"/>
          <w:marRight w:val="0"/>
          <w:marTop w:val="62"/>
          <w:marBottom w:val="0"/>
          <w:divBdr>
            <w:top w:val="none" w:sz="0" w:space="0" w:color="auto"/>
            <w:left w:val="none" w:sz="0" w:space="0" w:color="auto"/>
            <w:bottom w:val="none" w:sz="0" w:space="0" w:color="auto"/>
            <w:right w:val="none" w:sz="0" w:space="0" w:color="auto"/>
          </w:divBdr>
        </w:div>
        <w:div w:id="1149638554">
          <w:marLeft w:val="1800"/>
          <w:marRight w:val="0"/>
          <w:marTop w:val="62"/>
          <w:marBottom w:val="0"/>
          <w:divBdr>
            <w:top w:val="none" w:sz="0" w:space="0" w:color="auto"/>
            <w:left w:val="none" w:sz="0" w:space="0" w:color="auto"/>
            <w:bottom w:val="none" w:sz="0" w:space="0" w:color="auto"/>
            <w:right w:val="none" w:sz="0" w:space="0" w:color="auto"/>
          </w:divBdr>
        </w:div>
        <w:div w:id="294216480">
          <w:marLeft w:val="1800"/>
          <w:marRight w:val="0"/>
          <w:marTop w:val="62"/>
          <w:marBottom w:val="0"/>
          <w:divBdr>
            <w:top w:val="none" w:sz="0" w:space="0" w:color="auto"/>
            <w:left w:val="none" w:sz="0" w:space="0" w:color="auto"/>
            <w:bottom w:val="none" w:sz="0" w:space="0" w:color="auto"/>
            <w:right w:val="none" w:sz="0" w:space="0" w:color="auto"/>
          </w:divBdr>
        </w:div>
      </w:divsChild>
    </w:div>
    <w:div w:id="1478062913">
      <w:bodyDiv w:val="1"/>
      <w:marLeft w:val="0"/>
      <w:marRight w:val="0"/>
      <w:marTop w:val="0"/>
      <w:marBottom w:val="0"/>
      <w:divBdr>
        <w:top w:val="none" w:sz="0" w:space="0" w:color="auto"/>
        <w:left w:val="none" w:sz="0" w:space="0" w:color="auto"/>
        <w:bottom w:val="none" w:sz="0" w:space="0" w:color="auto"/>
        <w:right w:val="none" w:sz="0" w:space="0" w:color="auto"/>
      </w:divBdr>
      <w:divsChild>
        <w:div w:id="237904704">
          <w:marLeft w:val="547"/>
          <w:marRight w:val="0"/>
          <w:marTop w:val="106"/>
          <w:marBottom w:val="0"/>
          <w:divBdr>
            <w:top w:val="none" w:sz="0" w:space="0" w:color="auto"/>
            <w:left w:val="none" w:sz="0" w:space="0" w:color="auto"/>
            <w:bottom w:val="none" w:sz="0" w:space="0" w:color="auto"/>
            <w:right w:val="none" w:sz="0" w:space="0" w:color="auto"/>
          </w:divBdr>
        </w:div>
        <w:div w:id="818693731">
          <w:marLeft w:val="1166"/>
          <w:marRight w:val="0"/>
          <w:marTop w:val="96"/>
          <w:marBottom w:val="0"/>
          <w:divBdr>
            <w:top w:val="none" w:sz="0" w:space="0" w:color="auto"/>
            <w:left w:val="none" w:sz="0" w:space="0" w:color="auto"/>
            <w:bottom w:val="none" w:sz="0" w:space="0" w:color="auto"/>
            <w:right w:val="none" w:sz="0" w:space="0" w:color="auto"/>
          </w:divBdr>
        </w:div>
        <w:div w:id="283852997">
          <w:marLeft w:val="1166"/>
          <w:marRight w:val="0"/>
          <w:marTop w:val="96"/>
          <w:marBottom w:val="0"/>
          <w:divBdr>
            <w:top w:val="none" w:sz="0" w:space="0" w:color="auto"/>
            <w:left w:val="none" w:sz="0" w:space="0" w:color="auto"/>
            <w:bottom w:val="none" w:sz="0" w:space="0" w:color="auto"/>
            <w:right w:val="none" w:sz="0" w:space="0" w:color="auto"/>
          </w:divBdr>
        </w:div>
      </w:divsChild>
    </w:div>
    <w:div w:id="1482624361">
      <w:bodyDiv w:val="1"/>
      <w:marLeft w:val="0"/>
      <w:marRight w:val="0"/>
      <w:marTop w:val="0"/>
      <w:marBottom w:val="0"/>
      <w:divBdr>
        <w:top w:val="none" w:sz="0" w:space="0" w:color="auto"/>
        <w:left w:val="none" w:sz="0" w:space="0" w:color="auto"/>
        <w:bottom w:val="none" w:sz="0" w:space="0" w:color="auto"/>
        <w:right w:val="none" w:sz="0" w:space="0" w:color="auto"/>
      </w:divBdr>
      <w:divsChild>
        <w:div w:id="1947421670">
          <w:marLeft w:val="547"/>
          <w:marRight w:val="0"/>
          <w:marTop w:val="86"/>
          <w:marBottom w:val="0"/>
          <w:divBdr>
            <w:top w:val="none" w:sz="0" w:space="0" w:color="auto"/>
            <w:left w:val="none" w:sz="0" w:space="0" w:color="auto"/>
            <w:bottom w:val="none" w:sz="0" w:space="0" w:color="auto"/>
            <w:right w:val="none" w:sz="0" w:space="0" w:color="auto"/>
          </w:divBdr>
        </w:div>
        <w:div w:id="1597515155">
          <w:marLeft w:val="1166"/>
          <w:marRight w:val="0"/>
          <w:marTop w:val="72"/>
          <w:marBottom w:val="0"/>
          <w:divBdr>
            <w:top w:val="none" w:sz="0" w:space="0" w:color="auto"/>
            <w:left w:val="none" w:sz="0" w:space="0" w:color="auto"/>
            <w:bottom w:val="none" w:sz="0" w:space="0" w:color="auto"/>
            <w:right w:val="none" w:sz="0" w:space="0" w:color="auto"/>
          </w:divBdr>
        </w:div>
        <w:div w:id="358363706">
          <w:marLeft w:val="1166"/>
          <w:marRight w:val="0"/>
          <w:marTop w:val="72"/>
          <w:marBottom w:val="0"/>
          <w:divBdr>
            <w:top w:val="none" w:sz="0" w:space="0" w:color="auto"/>
            <w:left w:val="none" w:sz="0" w:space="0" w:color="auto"/>
            <w:bottom w:val="none" w:sz="0" w:space="0" w:color="auto"/>
            <w:right w:val="none" w:sz="0" w:space="0" w:color="auto"/>
          </w:divBdr>
        </w:div>
        <w:div w:id="1289313310">
          <w:marLeft w:val="547"/>
          <w:marRight w:val="0"/>
          <w:marTop w:val="86"/>
          <w:marBottom w:val="0"/>
          <w:divBdr>
            <w:top w:val="none" w:sz="0" w:space="0" w:color="auto"/>
            <w:left w:val="none" w:sz="0" w:space="0" w:color="auto"/>
            <w:bottom w:val="none" w:sz="0" w:space="0" w:color="auto"/>
            <w:right w:val="none" w:sz="0" w:space="0" w:color="auto"/>
          </w:divBdr>
        </w:div>
        <w:div w:id="1114251964">
          <w:marLeft w:val="1166"/>
          <w:marRight w:val="0"/>
          <w:marTop w:val="72"/>
          <w:marBottom w:val="0"/>
          <w:divBdr>
            <w:top w:val="none" w:sz="0" w:space="0" w:color="auto"/>
            <w:left w:val="none" w:sz="0" w:space="0" w:color="auto"/>
            <w:bottom w:val="none" w:sz="0" w:space="0" w:color="auto"/>
            <w:right w:val="none" w:sz="0" w:space="0" w:color="auto"/>
          </w:divBdr>
        </w:div>
        <w:div w:id="467285967">
          <w:marLeft w:val="1166"/>
          <w:marRight w:val="0"/>
          <w:marTop w:val="72"/>
          <w:marBottom w:val="0"/>
          <w:divBdr>
            <w:top w:val="none" w:sz="0" w:space="0" w:color="auto"/>
            <w:left w:val="none" w:sz="0" w:space="0" w:color="auto"/>
            <w:bottom w:val="none" w:sz="0" w:space="0" w:color="auto"/>
            <w:right w:val="none" w:sz="0" w:space="0" w:color="auto"/>
          </w:divBdr>
        </w:div>
        <w:div w:id="539512670">
          <w:marLeft w:val="547"/>
          <w:marRight w:val="0"/>
          <w:marTop w:val="86"/>
          <w:marBottom w:val="0"/>
          <w:divBdr>
            <w:top w:val="none" w:sz="0" w:space="0" w:color="auto"/>
            <w:left w:val="none" w:sz="0" w:space="0" w:color="auto"/>
            <w:bottom w:val="none" w:sz="0" w:space="0" w:color="auto"/>
            <w:right w:val="none" w:sz="0" w:space="0" w:color="auto"/>
          </w:divBdr>
        </w:div>
        <w:div w:id="741831301">
          <w:marLeft w:val="1166"/>
          <w:marRight w:val="0"/>
          <w:marTop w:val="72"/>
          <w:marBottom w:val="0"/>
          <w:divBdr>
            <w:top w:val="none" w:sz="0" w:space="0" w:color="auto"/>
            <w:left w:val="none" w:sz="0" w:space="0" w:color="auto"/>
            <w:bottom w:val="none" w:sz="0" w:space="0" w:color="auto"/>
            <w:right w:val="none" w:sz="0" w:space="0" w:color="auto"/>
          </w:divBdr>
        </w:div>
        <w:div w:id="1753697702">
          <w:marLeft w:val="547"/>
          <w:marRight w:val="0"/>
          <w:marTop w:val="86"/>
          <w:marBottom w:val="0"/>
          <w:divBdr>
            <w:top w:val="none" w:sz="0" w:space="0" w:color="auto"/>
            <w:left w:val="none" w:sz="0" w:space="0" w:color="auto"/>
            <w:bottom w:val="none" w:sz="0" w:space="0" w:color="auto"/>
            <w:right w:val="none" w:sz="0" w:space="0" w:color="auto"/>
          </w:divBdr>
        </w:div>
        <w:div w:id="75135464">
          <w:marLeft w:val="1166"/>
          <w:marRight w:val="0"/>
          <w:marTop w:val="72"/>
          <w:marBottom w:val="0"/>
          <w:divBdr>
            <w:top w:val="none" w:sz="0" w:space="0" w:color="auto"/>
            <w:left w:val="none" w:sz="0" w:space="0" w:color="auto"/>
            <w:bottom w:val="none" w:sz="0" w:space="0" w:color="auto"/>
            <w:right w:val="none" w:sz="0" w:space="0" w:color="auto"/>
          </w:divBdr>
        </w:div>
        <w:div w:id="1224489026">
          <w:marLeft w:val="1800"/>
          <w:marRight w:val="0"/>
          <w:marTop w:val="62"/>
          <w:marBottom w:val="0"/>
          <w:divBdr>
            <w:top w:val="none" w:sz="0" w:space="0" w:color="auto"/>
            <w:left w:val="none" w:sz="0" w:space="0" w:color="auto"/>
            <w:bottom w:val="none" w:sz="0" w:space="0" w:color="auto"/>
            <w:right w:val="none" w:sz="0" w:space="0" w:color="auto"/>
          </w:divBdr>
        </w:div>
        <w:div w:id="662196632">
          <w:marLeft w:val="1800"/>
          <w:marRight w:val="0"/>
          <w:marTop w:val="62"/>
          <w:marBottom w:val="0"/>
          <w:divBdr>
            <w:top w:val="none" w:sz="0" w:space="0" w:color="auto"/>
            <w:left w:val="none" w:sz="0" w:space="0" w:color="auto"/>
            <w:bottom w:val="none" w:sz="0" w:space="0" w:color="auto"/>
            <w:right w:val="none" w:sz="0" w:space="0" w:color="auto"/>
          </w:divBdr>
        </w:div>
        <w:div w:id="2091466412">
          <w:marLeft w:val="1800"/>
          <w:marRight w:val="0"/>
          <w:marTop w:val="62"/>
          <w:marBottom w:val="0"/>
          <w:divBdr>
            <w:top w:val="none" w:sz="0" w:space="0" w:color="auto"/>
            <w:left w:val="none" w:sz="0" w:space="0" w:color="auto"/>
            <w:bottom w:val="none" w:sz="0" w:space="0" w:color="auto"/>
            <w:right w:val="none" w:sz="0" w:space="0" w:color="auto"/>
          </w:divBdr>
        </w:div>
        <w:div w:id="1648852753">
          <w:marLeft w:val="1166"/>
          <w:marRight w:val="0"/>
          <w:marTop w:val="72"/>
          <w:marBottom w:val="0"/>
          <w:divBdr>
            <w:top w:val="none" w:sz="0" w:space="0" w:color="auto"/>
            <w:left w:val="none" w:sz="0" w:space="0" w:color="auto"/>
            <w:bottom w:val="none" w:sz="0" w:space="0" w:color="auto"/>
            <w:right w:val="none" w:sz="0" w:space="0" w:color="auto"/>
          </w:divBdr>
        </w:div>
      </w:divsChild>
    </w:div>
    <w:div w:id="1505051232">
      <w:bodyDiv w:val="1"/>
      <w:marLeft w:val="0"/>
      <w:marRight w:val="0"/>
      <w:marTop w:val="0"/>
      <w:marBottom w:val="0"/>
      <w:divBdr>
        <w:top w:val="none" w:sz="0" w:space="0" w:color="auto"/>
        <w:left w:val="none" w:sz="0" w:space="0" w:color="auto"/>
        <w:bottom w:val="none" w:sz="0" w:space="0" w:color="auto"/>
        <w:right w:val="none" w:sz="0" w:space="0" w:color="auto"/>
      </w:divBdr>
      <w:divsChild>
        <w:div w:id="828983948">
          <w:marLeft w:val="547"/>
          <w:marRight w:val="0"/>
          <w:marTop w:val="72"/>
          <w:marBottom w:val="0"/>
          <w:divBdr>
            <w:top w:val="none" w:sz="0" w:space="0" w:color="auto"/>
            <w:left w:val="none" w:sz="0" w:space="0" w:color="auto"/>
            <w:bottom w:val="none" w:sz="0" w:space="0" w:color="auto"/>
            <w:right w:val="none" w:sz="0" w:space="0" w:color="auto"/>
          </w:divBdr>
        </w:div>
        <w:div w:id="2068794299">
          <w:marLeft w:val="1166"/>
          <w:marRight w:val="0"/>
          <w:marTop w:val="62"/>
          <w:marBottom w:val="0"/>
          <w:divBdr>
            <w:top w:val="none" w:sz="0" w:space="0" w:color="auto"/>
            <w:left w:val="none" w:sz="0" w:space="0" w:color="auto"/>
            <w:bottom w:val="none" w:sz="0" w:space="0" w:color="auto"/>
            <w:right w:val="none" w:sz="0" w:space="0" w:color="auto"/>
          </w:divBdr>
        </w:div>
        <w:div w:id="2109963392">
          <w:marLeft w:val="1166"/>
          <w:marRight w:val="0"/>
          <w:marTop w:val="62"/>
          <w:marBottom w:val="0"/>
          <w:divBdr>
            <w:top w:val="none" w:sz="0" w:space="0" w:color="auto"/>
            <w:left w:val="none" w:sz="0" w:space="0" w:color="auto"/>
            <w:bottom w:val="none" w:sz="0" w:space="0" w:color="auto"/>
            <w:right w:val="none" w:sz="0" w:space="0" w:color="auto"/>
          </w:divBdr>
        </w:div>
      </w:divsChild>
    </w:div>
    <w:div w:id="1514950755">
      <w:bodyDiv w:val="1"/>
      <w:marLeft w:val="0"/>
      <w:marRight w:val="0"/>
      <w:marTop w:val="0"/>
      <w:marBottom w:val="0"/>
      <w:divBdr>
        <w:top w:val="none" w:sz="0" w:space="0" w:color="auto"/>
        <w:left w:val="none" w:sz="0" w:space="0" w:color="auto"/>
        <w:bottom w:val="none" w:sz="0" w:space="0" w:color="auto"/>
        <w:right w:val="none" w:sz="0" w:space="0" w:color="auto"/>
      </w:divBdr>
      <w:divsChild>
        <w:div w:id="2042239900">
          <w:marLeft w:val="547"/>
          <w:marRight w:val="0"/>
          <w:marTop w:val="72"/>
          <w:marBottom w:val="0"/>
          <w:divBdr>
            <w:top w:val="none" w:sz="0" w:space="0" w:color="auto"/>
            <w:left w:val="none" w:sz="0" w:space="0" w:color="auto"/>
            <w:bottom w:val="none" w:sz="0" w:space="0" w:color="auto"/>
            <w:right w:val="none" w:sz="0" w:space="0" w:color="auto"/>
          </w:divBdr>
        </w:div>
        <w:div w:id="1161579956">
          <w:marLeft w:val="1166"/>
          <w:marRight w:val="0"/>
          <w:marTop w:val="62"/>
          <w:marBottom w:val="0"/>
          <w:divBdr>
            <w:top w:val="none" w:sz="0" w:space="0" w:color="auto"/>
            <w:left w:val="none" w:sz="0" w:space="0" w:color="auto"/>
            <w:bottom w:val="none" w:sz="0" w:space="0" w:color="auto"/>
            <w:right w:val="none" w:sz="0" w:space="0" w:color="auto"/>
          </w:divBdr>
        </w:div>
        <w:div w:id="1063064283">
          <w:marLeft w:val="1166"/>
          <w:marRight w:val="0"/>
          <w:marTop w:val="62"/>
          <w:marBottom w:val="0"/>
          <w:divBdr>
            <w:top w:val="none" w:sz="0" w:space="0" w:color="auto"/>
            <w:left w:val="none" w:sz="0" w:space="0" w:color="auto"/>
            <w:bottom w:val="none" w:sz="0" w:space="0" w:color="auto"/>
            <w:right w:val="none" w:sz="0" w:space="0" w:color="auto"/>
          </w:divBdr>
        </w:div>
        <w:div w:id="2009824881">
          <w:marLeft w:val="1166"/>
          <w:marRight w:val="0"/>
          <w:marTop w:val="62"/>
          <w:marBottom w:val="0"/>
          <w:divBdr>
            <w:top w:val="none" w:sz="0" w:space="0" w:color="auto"/>
            <w:left w:val="none" w:sz="0" w:space="0" w:color="auto"/>
            <w:bottom w:val="none" w:sz="0" w:space="0" w:color="auto"/>
            <w:right w:val="none" w:sz="0" w:space="0" w:color="auto"/>
          </w:divBdr>
        </w:div>
      </w:divsChild>
    </w:div>
    <w:div w:id="1613244479">
      <w:bodyDiv w:val="1"/>
      <w:marLeft w:val="0"/>
      <w:marRight w:val="0"/>
      <w:marTop w:val="0"/>
      <w:marBottom w:val="0"/>
      <w:divBdr>
        <w:top w:val="none" w:sz="0" w:space="0" w:color="auto"/>
        <w:left w:val="none" w:sz="0" w:space="0" w:color="auto"/>
        <w:bottom w:val="none" w:sz="0" w:space="0" w:color="auto"/>
        <w:right w:val="none" w:sz="0" w:space="0" w:color="auto"/>
      </w:divBdr>
      <w:divsChild>
        <w:div w:id="750081783">
          <w:marLeft w:val="360"/>
          <w:marRight w:val="0"/>
          <w:marTop w:val="200"/>
          <w:marBottom w:val="0"/>
          <w:divBdr>
            <w:top w:val="none" w:sz="0" w:space="0" w:color="auto"/>
            <w:left w:val="none" w:sz="0" w:space="0" w:color="auto"/>
            <w:bottom w:val="none" w:sz="0" w:space="0" w:color="auto"/>
            <w:right w:val="none" w:sz="0" w:space="0" w:color="auto"/>
          </w:divBdr>
        </w:div>
      </w:divsChild>
    </w:div>
    <w:div w:id="1618902004">
      <w:bodyDiv w:val="1"/>
      <w:marLeft w:val="0"/>
      <w:marRight w:val="0"/>
      <w:marTop w:val="0"/>
      <w:marBottom w:val="0"/>
      <w:divBdr>
        <w:top w:val="none" w:sz="0" w:space="0" w:color="auto"/>
        <w:left w:val="none" w:sz="0" w:space="0" w:color="auto"/>
        <w:bottom w:val="none" w:sz="0" w:space="0" w:color="auto"/>
        <w:right w:val="none" w:sz="0" w:space="0" w:color="auto"/>
      </w:divBdr>
      <w:divsChild>
        <w:div w:id="1131634189">
          <w:marLeft w:val="547"/>
          <w:marRight w:val="0"/>
          <w:marTop w:val="86"/>
          <w:marBottom w:val="0"/>
          <w:divBdr>
            <w:top w:val="none" w:sz="0" w:space="0" w:color="auto"/>
            <w:left w:val="none" w:sz="0" w:space="0" w:color="auto"/>
            <w:bottom w:val="none" w:sz="0" w:space="0" w:color="auto"/>
            <w:right w:val="none" w:sz="0" w:space="0" w:color="auto"/>
          </w:divBdr>
        </w:div>
        <w:div w:id="715543698">
          <w:marLeft w:val="1166"/>
          <w:marRight w:val="0"/>
          <w:marTop w:val="72"/>
          <w:marBottom w:val="0"/>
          <w:divBdr>
            <w:top w:val="none" w:sz="0" w:space="0" w:color="auto"/>
            <w:left w:val="none" w:sz="0" w:space="0" w:color="auto"/>
            <w:bottom w:val="none" w:sz="0" w:space="0" w:color="auto"/>
            <w:right w:val="none" w:sz="0" w:space="0" w:color="auto"/>
          </w:divBdr>
        </w:div>
        <w:div w:id="471366161">
          <w:marLeft w:val="1166"/>
          <w:marRight w:val="0"/>
          <w:marTop w:val="72"/>
          <w:marBottom w:val="0"/>
          <w:divBdr>
            <w:top w:val="none" w:sz="0" w:space="0" w:color="auto"/>
            <w:left w:val="none" w:sz="0" w:space="0" w:color="auto"/>
            <w:bottom w:val="none" w:sz="0" w:space="0" w:color="auto"/>
            <w:right w:val="none" w:sz="0" w:space="0" w:color="auto"/>
          </w:divBdr>
        </w:div>
        <w:div w:id="2124957052">
          <w:marLeft w:val="1166"/>
          <w:marRight w:val="0"/>
          <w:marTop w:val="72"/>
          <w:marBottom w:val="0"/>
          <w:divBdr>
            <w:top w:val="none" w:sz="0" w:space="0" w:color="auto"/>
            <w:left w:val="none" w:sz="0" w:space="0" w:color="auto"/>
            <w:bottom w:val="none" w:sz="0" w:space="0" w:color="auto"/>
            <w:right w:val="none" w:sz="0" w:space="0" w:color="auto"/>
          </w:divBdr>
        </w:div>
        <w:div w:id="1032341856">
          <w:marLeft w:val="1800"/>
          <w:marRight w:val="0"/>
          <w:marTop w:val="62"/>
          <w:marBottom w:val="0"/>
          <w:divBdr>
            <w:top w:val="none" w:sz="0" w:space="0" w:color="auto"/>
            <w:left w:val="none" w:sz="0" w:space="0" w:color="auto"/>
            <w:bottom w:val="none" w:sz="0" w:space="0" w:color="auto"/>
            <w:right w:val="none" w:sz="0" w:space="0" w:color="auto"/>
          </w:divBdr>
        </w:div>
        <w:div w:id="1755668633">
          <w:marLeft w:val="1800"/>
          <w:marRight w:val="0"/>
          <w:marTop w:val="62"/>
          <w:marBottom w:val="0"/>
          <w:divBdr>
            <w:top w:val="none" w:sz="0" w:space="0" w:color="auto"/>
            <w:left w:val="none" w:sz="0" w:space="0" w:color="auto"/>
            <w:bottom w:val="none" w:sz="0" w:space="0" w:color="auto"/>
            <w:right w:val="none" w:sz="0" w:space="0" w:color="auto"/>
          </w:divBdr>
        </w:div>
        <w:div w:id="494537805">
          <w:marLeft w:val="547"/>
          <w:marRight w:val="0"/>
          <w:marTop w:val="86"/>
          <w:marBottom w:val="0"/>
          <w:divBdr>
            <w:top w:val="none" w:sz="0" w:space="0" w:color="auto"/>
            <w:left w:val="none" w:sz="0" w:space="0" w:color="auto"/>
            <w:bottom w:val="none" w:sz="0" w:space="0" w:color="auto"/>
            <w:right w:val="none" w:sz="0" w:space="0" w:color="auto"/>
          </w:divBdr>
        </w:div>
        <w:div w:id="306054672">
          <w:marLeft w:val="1166"/>
          <w:marRight w:val="0"/>
          <w:marTop w:val="72"/>
          <w:marBottom w:val="0"/>
          <w:divBdr>
            <w:top w:val="none" w:sz="0" w:space="0" w:color="auto"/>
            <w:left w:val="none" w:sz="0" w:space="0" w:color="auto"/>
            <w:bottom w:val="none" w:sz="0" w:space="0" w:color="auto"/>
            <w:right w:val="none" w:sz="0" w:space="0" w:color="auto"/>
          </w:divBdr>
        </w:div>
        <w:div w:id="698622429">
          <w:marLeft w:val="547"/>
          <w:marRight w:val="0"/>
          <w:marTop w:val="86"/>
          <w:marBottom w:val="0"/>
          <w:divBdr>
            <w:top w:val="none" w:sz="0" w:space="0" w:color="auto"/>
            <w:left w:val="none" w:sz="0" w:space="0" w:color="auto"/>
            <w:bottom w:val="none" w:sz="0" w:space="0" w:color="auto"/>
            <w:right w:val="none" w:sz="0" w:space="0" w:color="auto"/>
          </w:divBdr>
        </w:div>
        <w:div w:id="1424957886">
          <w:marLeft w:val="1166"/>
          <w:marRight w:val="0"/>
          <w:marTop w:val="72"/>
          <w:marBottom w:val="0"/>
          <w:divBdr>
            <w:top w:val="none" w:sz="0" w:space="0" w:color="auto"/>
            <w:left w:val="none" w:sz="0" w:space="0" w:color="auto"/>
            <w:bottom w:val="none" w:sz="0" w:space="0" w:color="auto"/>
            <w:right w:val="none" w:sz="0" w:space="0" w:color="auto"/>
          </w:divBdr>
        </w:div>
        <w:div w:id="1207835156">
          <w:marLeft w:val="1166"/>
          <w:marRight w:val="0"/>
          <w:marTop w:val="72"/>
          <w:marBottom w:val="0"/>
          <w:divBdr>
            <w:top w:val="none" w:sz="0" w:space="0" w:color="auto"/>
            <w:left w:val="none" w:sz="0" w:space="0" w:color="auto"/>
            <w:bottom w:val="none" w:sz="0" w:space="0" w:color="auto"/>
            <w:right w:val="none" w:sz="0" w:space="0" w:color="auto"/>
          </w:divBdr>
        </w:div>
        <w:div w:id="410010212">
          <w:marLeft w:val="547"/>
          <w:marRight w:val="0"/>
          <w:marTop w:val="86"/>
          <w:marBottom w:val="0"/>
          <w:divBdr>
            <w:top w:val="none" w:sz="0" w:space="0" w:color="auto"/>
            <w:left w:val="none" w:sz="0" w:space="0" w:color="auto"/>
            <w:bottom w:val="none" w:sz="0" w:space="0" w:color="auto"/>
            <w:right w:val="none" w:sz="0" w:space="0" w:color="auto"/>
          </w:divBdr>
        </w:div>
        <w:div w:id="1129319124">
          <w:marLeft w:val="1166"/>
          <w:marRight w:val="0"/>
          <w:marTop w:val="72"/>
          <w:marBottom w:val="0"/>
          <w:divBdr>
            <w:top w:val="none" w:sz="0" w:space="0" w:color="auto"/>
            <w:left w:val="none" w:sz="0" w:space="0" w:color="auto"/>
            <w:bottom w:val="none" w:sz="0" w:space="0" w:color="auto"/>
            <w:right w:val="none" w:sz="0" w:space="0" w:color="auto"/>
          </w:divBdr>
        </w:div>
      </w:divsChild>
    </w:div>
    <w:div w:id="1640301031">
      <w:bodyDiv w:val="1"/>
      <w:marLeft w:val="0"/>
      <w:marRight w:val="0"/>
      <w:marTop w:val="0"/>
      <w:marBottom w:val="0"/>
      <w:divBdr>
        <w:top w:val="none" w:sz="0" w:space="0" w:color="auto"/>
        <w:left w:val="none" w:sz="0" w:space="0" w:color="auto"/>
        <w:bottom w:val="none" w:sz="0" w:space="0" w:color="auto"/>
        <w:right w:val="none" w:sz="0" w:space="0" w:color="auto"/>
      </w:divBdr>
      <w:divsChild>
        <w:div w:id="1346906814">
          <w:marLeft w:val="547"/>
          <w:marRight w:val="0"/>
          <w:marTop w:val="86"/>
          <w:marBottom w:val="0"/>
          <w:divBdr>
            <w:top w:val="none" w:sz="0" w:space="0" w:color="auto"/>
            <w:left w:val="none" w:sz="0" w:space="0" w:color="auto"/>
            <w:bottom w:val="none" w:sz="0" w:space="0" w:color="auto"/>
            <w:right w:val="none" w:sz="0" w:space="0" w:color="auto"/>
          </w:divBdr>
        </w:div>
      </w:divsChild>
    </w:div>
    <w:div w:id="1665014933">
      <w:bodyDiv w:val="1"/>
      <w:marLeft w:val="0"/>
      <w:marRight w:val="0"/>
      <w:marTop w:val="0"/>
      <w:marBottom w:val="0"/>
      <w:divBdr>
        <w:top w:val="none" w:sz="0" w:space="0" w:color="auto"/>
        <w:left w:val="none" w:sz="0" w:space="0" w:color="auto"/>
        <w:bottom w:val="none" w:sz="0" w:space="0" w:color="auto"/>
        <w:right w:val="none" w:sz="0" w:space="0" w:color="auto"/>
      </w:divBdr>
      <w:divsChild>
        <w:div w:id="2096121575">
          <w:marLeft w:val="547"/>
          <w:marRight w:val="0"/>
          <w:marTop w:val="144"/>
          <w:marBottom w:val="0"/>
          <w:divBdr>
            <w:top w:val="none" w:sz="0" w:space="0" w:color="auto"/>
            <w:left w:val="none" w:sz="0" w:space="0" w:color="auto"/>
            <w:bottom w:val="none" w:sz="0" w:space="0" w:color="auto"/>
            <w:right w:val="none" w:sz="0" w:space="0" w:color="auto"/>
          </w:divBdr>
        </w:div>
        <w:div w:id="698968402">
          <w:marLeft w:val="1166"/>
          <w:marRight w:val="0"/>
          <w:marTop w:val="125"/>
          <w:marBottom w:val="0"/>
          <w:divBdr>
            <w:top w:val="none" w:sz="0" w:space="0" w:color="auto"/>
            <w:left w:val="none" w:sz="0" w:space="0" w:color="auto"/>
            <w:bottom w:val="none" w:sz="0" w:space="0" w:color="auto"/>
            <w:right w:val="none" w:sz="0" w:space="0" w:color="auto"/>
          </w:divBdr>
        </w:div>
        <w:div w:id="851916013">
          <w:marLeft w:val="1166"/>
          <w:marRight w:val="0"/>
          <w:marTop w:val="125"/>
          <w:marBottom w:val="0"/>
          <w:divBdr>
            <w:top w:val="none" w:sz="0" w:space="0" w:color="auto"/>
            <w:left w:val="none" w:sz="0" w:space="0" w:color="auto"/>
            <w:bottom w:val="none" w:sz="0" w:space="0" w:color="auto"/>
            <w:right w:val="none" w:sz="0" w:space="0" w:color="auto"/>
          </w:divBdr>
        </w:div>
        <w:div w:id="2090733945">
          <w:marLeft w:val="1166"/>
          <w:marRight w:val="0"/>
          <w:marTop w:val="125"/>
          <w:marBottom w:val="0"/>
          <w:divBdr>
            <w:top w:val="none" w:sz="0" w:space="0" w:color="auto"/>
            <w:left w:val="none" w:sz="0" w:space="0" w:color="auto"/>
            <w:bottom w:val="none" w:sz="0" w:space="0" w:color="auto"/>
            <w:right w:val="none" w:sz="0" w:space="0" w:color="auto"/>
          </w:divBdr>
        </w:div>
      </w:divsChild>
    </w:div>
    <w:div w:id="1671634472">
      <w:bodyDiv w:val="1"/>
      <w:marLeft w:val="0"/>
      <w:marRight w:val="0"/>
      <w:marTop w:val="0"/>
      <w:marBottom w:val="0"/>
      <w:divBdr>
        <w:top w:val="none" w:sz="0" w:space="0" w:color="auto"/>
        <w:left w:val="none" w:sz="0" w:space="0" w:color="auto"/>
        <w:bottom w:val="none" w:sz="0" w:space="0" w:color="auto"/>
        <w:right w:val="none" w:sz="0" w:space="0" w:color="auto"/>
      </w:divBdr>
      <w:divsChild>
        <w:div w:id="626280085">
          <w:marLeft w:val="360"/>
          <w:marRight w:val="0"/>
          <w:marTop w:val="200"/>
          <w:marBottom w:val="0"/>
          <w:divBdr>
            <w:top w:val="none" w:sz="0" w:space="0" w:color="auto"/>
            <w:left w:val="none" w:sz="0" w:space="0" w:color="auto"/>
            <w:bottom w:val="none" w:sz="0" w:space="0" w:color="auto"/>
            <w:right w:val="none" w:sz="0" w:space="0" w:color="auto"/>
          </w:divBdr>
        </w:div>
        <w:div w:id="1813251723">
          <w:marLeft w:val="360"/>
          <w:marRight w:val="0"/>
          <w:marTop w:val="200"/>
          <w:marBottom w:val="0"/>
          <w:divBdr>
            <w:top w:val="none" w:sz="0" w:space="0" w:color="auto"/>
            <w:left w:val="none" w:sz="0" w:space="0" w:color="auto"/>
            <w:bottom w:val="none" w:sz="0" w:space="0" w:color="auto"/>
            <w:right w:val="none" w:sz="0" w:space="0" w:color="auto"/>
          </w:divBdr>
        </w:div>
        <w:div w:id="1514999344">
          <w:marLeft w:val="360"/>
          <w:marRight w:val="0"/>
          <w:marTop w:val="200"/>
          <w:marBottom w:val="0"/>
          <w:divBdr>
            <w:top w:val="none" w:sz="0" w:space="0" w:color="auto"/>
            <w:left w:val="none" w:sz="0" w:space="0" w:color="auto"/>
            <w:bottom w:val="none" w:sz="0" w:space="0" w:color="auto"/>
            <w:right w:val="none" w:sz="0" w:space="0" w:color="auto"/>
          </w:divBdr>
        </w:div>
      </w:divsChild>
    </w:div>
    <w:div w:id="1676571328">
      <w:bodyDiv w:val="1"/>
      <w:marLeft w:val="0"/>
      <w:marRight w:val="0"/>
      <w:marTop w:val="0"/>
      <w:marBottom w:val="0"/>
      <w:divBdr>
        <w:top w:val="none" w:sz="0" w:space="0" w:color="auto"/>
        <w:left w:val="none" w:sz="0" w:space="0" w:color="auto"/>
        <w:bottom w:val="none" w:sz="0" w:space="0" w:color="auto"/>
        <w:right w:val="none" w:sz="0" w:space="0" w:color="auto"/>
      </w:divBdr>
      <w:divsChild>
        <w:div w:id="1634940270">
          <w:marLeft w:val="547"/>
          <w:marRight w:val="0"/>
          <w:marTop w:val="154"/>
          <w:marBottom w:val="0"/>
          <w:divBdr>
            <w:top w:val="none" w:sz="0" w:space="0" w:color="auto"/>
            <w:left w:val="none" w:sz="0" w:space="0" w:color="auto"/>
            <w:bottom w:val="none" w:sz="0" w:space="0" w:color="auto"/>
            <w:right w:val="none" w:sz="0" w:space="0" w:color="auto"/>
          </w:divBdr>
        </w:div>
        <w:div w:id="484511804">
          <w:marLeft w:val="1166"/>
          <w:marRight w:val="0"/>
          <w:marTop w:val="134"/>
          <w:marBottom w:val="0"/>
          <w:divBdr>
            <w:top w:val="none" w:sz="0" w:space="0" w:color="auto"/>
            <w:left w:val="none" w:sz="0" w:space="0" w:color="auto"/>
            <w:bottom w:val="none" w:sz="0" w:space="0" w:color="auto"/>
            <w:right w:val="none" w:sz="0" w:space="0" w:color="auto"/>
          </w:divBdr>
        </w:div>
      </w:divsChild>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694309609">
      <w:bodyDiv w:val="1"/>
      <w:marLeft w:val="0"/>
      <w:marRight w:val="0"/>
      <w:marTop w:val="0"/>
      <w:marBottom w:val="0"/>
      <w:divBdr>
        <w:top w:val="none" w:sz="0" w:space="0" w:color="auto"/>
        <w:left w:val="none" w:sz="0" w:space="0" w:color="auto"/>
        <w:bottom w:val="none" w:sz="0" w:space="0" w:color="auto"/>
        <w:right w:val="none" w:sz="0" w:space="0" w:color="auto"/>
      </w:divBdr>
      <w:divsChild>
        <w:div w:id="479078132">
          <w:marLeft w:val="547"/>
          <w:marRight w:val="0"/>
          <w:marTop w:val="72"/>
          <w:marBottom w:val="0"/>
          <w:divBdr>
            <w:top w:val="none" w:sz="0" w:space="0" w:color="auto"/>
            <w:left w:val="none" w:sz="0" w:space="0" w:color="auto"/>
            <w:bottom w:val="none" w:sz="0" w:space="0" w:color="auto"/>
            <w:right w:val="none" w:sz="0" w:space="0" w:color="auto"/>
          </w:divBdr>
        </w:div>
        <w:div w:id="185677897">
          <w:marLeft w:val="1166"/>
          <w:marRight w:val="0"/>
          <w:marTop w:val="62"/>
          <w:marBottom w:val="0"/>
          <w:divBdr>
            <w:top w:val="none" w:sz="0" w:space="0" w:color="auto"/>
            <w:left w:val="none" w:sz="0" w:space="0" w:color="auto"/>
            <w:bottom w:val="none" w:sz="0" w:space="0" w:color="auto"/>
            <w:right w:val="none" w:sz="0" w:space="0" w:color="auto"/>
          </w:divBdr>
        </w:div>
        <w:div w:id="991645043">
          <w:marLeft w:val="1166"/>
          <w:marRight w:val="0"/>
          <w:marTop w:val="62"/>
          <w:marBottom w:val="0"/>
          <w:divBdr>
            <w:top w:val="none" w:sz="0" w:space="0" w:color="auto"/>
            <w:left w:val="none" w:sz="0" w:space="0" w:color="auto"/>
            <w:bottom w:val="none" w:sz="0" w:space="0" w:color="auto"/>
            <w:right w:val="none" w:sz="0" w:space="0" w:color="auto"/>
          </w:divBdr>
        </w:div>
      </w:divsChild>
    </w:div>
    <w:div w:id="1720591344">
      <w:bodyDiv w:val="1"/>
      <w:marLeft w:val="0"/>
      <w:marRight w:val="0"/>
      <w:marTop w:val="0"/>
      <w:marBottom w:val="0"/>
      <w:divBdr>
        <w:top w:val="none" w:sz="0" w:space="0" w:color="auto"/>
        <w:left w:val="none" w:sz="0" w:space="0" w:color="auto"/>
        <w:bottom w:val="none" w:sz="0" w:space="0" w:color="auto"/>
        <w:right w:val="none" w:sz="0" w:space="0" w:color="auto"/>
      </w:divBdr>
      <w:divsChild>
        <w:div w:id="1946422025">
          <w:marLeft w:val="1166"/>
          <w:marRight w:val="0"/>
          <w:marTop w:val="96"/>
          <w:marBottom w:val="0"/>
          <w:divBdr>
            <w:top w:val="none" w:sz="0" w:space="0" w:color="auto"/>
            <w:left w:val="none" w:sz="0" w:space="0" w:color="auto"/>
            <w:bottom w:val="none" w:sz="0" w:space="0" w:color="auto"/>
            <w:right w:val="none" w:sz="0" w:space="0" w:color="auto"/>
          </w:divBdr>
        </w:div>
      </w:divsChild>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57747638">
      <w:bodyDiv w:val="1"/>
      <w:marLeft w:val="0"/>
      <w:marRight w:val="0"/>
      <w:marTop w:val="0"/>
      <w:marBottom w:val="0"/>
      <w:divBdr>
        <w:top w:val="none" w:sz="0" w:space="0" w:color="auto"/>
        <w:left w:val="none" w:sz="0" w:space="0" w:color="auto"/>
        <w:bottom w:val="none" w:sz="0" w:space="0" w:color="auto"/>
        <w:right w:val="none" w:sz="0" w:space="0" w:color="auto"/>
      </w:divBdr>
      <w:divsChild>
        <w:div w:id="460342713">
          <w:marLeft w:val="547"/>
          <w:marRight w:val="0"/>
          <w:marTop w:val="86"/>
          <w:marBottom w:val="0"/>
          <w:divBdr>
            <w:top w:val="none" w:sz="0" w:space="0" w:color="auto"/>
            <w:left w:val="none" w:sz="0" w:space="0" w:color="auto"/>
            <w:bottom w:val="none" w:sz="0" w:space="0" w:color="auto"/>
            <w:right w:val="none" w:sz="0" w:space="0" w:color="auto"/>
          </w:divBdr>
        </w:div>
        <w:div w:id="760100253">
          <w:marLeft w:val="1166"/>
          <w:marRight w:val="0"/>
          <w:marTop w:val="72"/>
          <w:marBottom w:val="0"/>
          <w:divBdr>
            <w:top w:val="none" w:sz="0" w:space="0" w:color="auto"/>
            <w:left w:val="none" w:sz="0" w:space="0" w:color="auto"/>
            <w:bottom w:val="none" w:sz="0" w:space="0" w:color="auto"/>
            <w:right w:val="none" w:sz="0" w:space="0" w:color="auto"/>
          </w:divBdr>
        </w:div>
        <w:div w:id="1031149562">
          <w:marLeft w:val="1166"/>
          <w:marRight w:val="0"/>
          <w:marTop w:val="72"/>
          <w:marBottom w:val="0"/>
          <w:divBdr>
            <w:top w:val="none" w:sz="0" w:space="0" w:color="auto"/>
            <w:left w:val="none" w:sz="0" w:space="0" w:color="auto"/>
            <w:bottom w:val="none" w:sz="0" w:space="0" w:color="auto"/>
            <w:right w:val="none" w:sz="0" w:space="0" w:color="auto"/>
          </w:divBdr>
        </w:div>
      </w:divsChild>
    </w:div>
    <w:div w:id="1766146570">
      <w:bodyDiv w:val="1"/>
      <w:marLeft w:val="0"/>
      <w:marRight w:val="0"/>
      <w:marTop w:val="0"/>
      <w:marBottom w:val="0"/>
      <w:divBdr>
        <w:top w:val="none" w:sz="0" w:space="0" w:color="auto"/>
        <w:left w:val="none" w:sz="0" w:space="0" w:color="auto"/>
        <w:bottom w:val="none" w:sz="0" w:space="0" w:color="auto"/>
        <w:right w:val="none" w:sz="0" w:space="0" w:color="auto"/>
      </w:divBdr>
      <w:divsChild>
        <w:div w:id="1089153185">
          <w:marLeft w:val="547"/>
          <w:marRight w:val="0"/>
          <w:marTop w:val="154"/>
          <w:marBottom w:val="0"/>
          <w:divBdr>
            <w:top w:val="none" w:sz="0" w:space="0" w:color="auto"/>
            <w:left w:val="none" w:sz="0" w:space="0" w:color="auto"/>
            <w:bottom w:val="none" w:sz="0" w:space="0" w:color="auto"/>
            <w:right w:val="none" w:sz="0" w:space="0" w:color="auto"/>
          </w:divBdr>
        </w:div>
        <w:div w:id="1682782968">
          <w:marLeft w:val="1166"/>
          <w:marRight w:val="0"/>
          <w:marTop w:val="134"/>
          <w:marBottom w:val="0"/>
          <w:divBdr>
            <w:top w:val="none" w:sz="0" w:space="0" w:color="auto"/>
            <w:left w:val="none" w:sz="0" w:space="0" w:color="auto"/>
            <w:bottom w:val="none" w:sz="0" w:space="0" w:color="auto"/>
            <w:right w:val="none" w:sz="0" w:space="0" w:color="auto"/>
          </w:divBdr>
        </w:div>
        <w:div w:id="751465346">
          <w:marLeft w:val="1166"/>
          <w:marRight w:val="0"/>
          <w:marTop w:val="134"/>
          <w:marBottom w:val="0"/>
          <w:divBdr>
            <w:top w:val="none" w:sz="0" w:space="0" w:color="auto"/>
            <w:left w:val="none" w:sz="0" w:space="0" w:color="auto"/>
            <w:bottom w:val="none" w:sz="0" w:space="0" w:color="auto"/>
            <w:right w:val="none" w:sz="0" w:space="0" w:color="auto"/>
          </w:divBdr>
        </w:div>
      </w:divsChild>
    </w:div>
    <w:div w:id="1801417406">
      <w:bodyDiv w:val="1"/>
      <w:marLeft w:val="0"/>
      <w:marRight w:val="0"/>
      <w:marTop w:val="0"/>
      <w:marBottom w:val="0"/>
      <w:divBdr>
        <w:top w:val="none" w:sz="0" w:space="0" w:color="auto"/>
        <w:left w:val="none" w:sz="0" w:space="0" w:color="auto"/>
        <w:bottom w:val="none" w:sz="0" w:space="0" w:color="auto"/>
        <w:right w:val="none" w:sz="0" w:space="0" w:color="auto"/>
      </w:divBdr>
    </w:div>
    <w:div w:id="1872457117">
      <w:bodyDiv w:val="1"/>
      <w:marLeft w:val="0"/>
      <w:marRight w:val="0"/>
      <w:marTop w:val="0"/>
      <w:marBottom w:val="0"/>
      <w:divBdr>
        <w:top w:val="none" w:sz="0" w:space="0" w:color="auto"/>
        <w:left w:val="none" w:sz="0" w:space="0" w:color="auto"/>
        <w:bottom w:val="none" w:sz="0" w:space="0" w:color="auto"/>
        <w:right w:val="none" w:sz="0" w:space="0" w:color="auto"/>
      </w:divBdr>
      <w:divsChild>
        <w:div w:id="2012559523">
          <w:marLeft w:val="547"/>
          <w:marRight w:val="0"/>
          <w:marTop w:val="120"/>
          <w:marBottom w:val="0"/>
          <w:divBdr>
            <w:top w:val="none" w:sz="0" w:space="0" w:color="auto"/>
            <w:left w:val="none" w:sz="0" w:space="0" w:color="auto"/>
            <w:bottom w:val="none" w:sz="0" w:space="0" w:color="auto"/>
            <w:right w:val="none" w:sz="0" w:space="0" w:color="auto"/>
          </w:divBdr>
        </w:div>
        <w:div w:id="650869910">
          <w:marLeft w:val="1166"/>
          <w:marRight w:val="0"/>
          <w:marTop w:val="106"/>
          <w:marBottom w:val="0"/>
          <w:divBdr>
            <w:top w:val="none" w:sz="0" w:space="0" w:color="auto"/>
            <w:left w:val="none" w:sz="0" w:space="0" w:color="auto"/>
            <w:bottom w:val="none" w:sz="0" w:space="0" w:color="auto"/>
            <w:right w:val="none" w:sz="0" w:space="0" w:color="auto"/>
          </w:divBdr>
        </w:div>
        <w:div w:id="323552806">
          <w:marLeft w:val="1166"/>
          <w:marRight w:val="0"/>
          <w:marTop w:val="106"/>
          <w:marBottom w:val="0"/>
          <w:divBdr>
            <w:top w:val="none" w:sz="0" w:space="0" w:color="auto"/>
            <w:left w:val="none" w:sz="0" w:space="0" w:color="auto"/>
            <w:bottom w:val="none" w:sz="0" w:space="0" w:color="auto"/>
            <w:right w:val="none" w:sz="0" w:space="0" w:color="auto"/>
          </w:divBdr>
        </w:div>
      </w:divsChild>
    </w:div>
    <w:div w:id="1918980244">
      <w:bodyDiv w:val="1"/>
      <w:marLeft w:val="0"/>
      <w:marRight w:val="0"/>
      <w:marTop w:val="0"/>
      <w:marBottom w:val="0"/>
      <w:divBdr>
        <w:top w:val="none" w:sz="0" w:space="0" w:color="auto"/>
        <w:left w:val="none" w:sz="0" w:space="0" w:color="auto"/>
        <w:bottom w:val="none" w:sz="0" w:space="0" w:color="auto"/>
        <w:right w:val="none" w:sz="0" w:space="0" w:color="auto"/>
      </w:divBdr>
      <w:divsChild>
        <w:div w:id="1349021876">
          <w:marLeft w:val="547"/>
          <w:marRight w:val="0"/>
          <w:marTop w:val="154"/>
          <w:marBottom w:val="0"/>
          <w:divBdr>
            <w:top w:val="none" w:sz="0" w:space="0" w:color="auto"/>
            <w:left w:val="none" w:sz="0" w:space="0" w:color="auto"/>
            <w:bottom w:val="none" w:sz="0" w:space="0" w:color="auto"/>
            <w:right w:val="none" w:sz="0" w:space="0" w:color="auto"/>
          </w:divBdr>
        </w:div>
        <w:div w:id="1214082482">
          <w:marLeft w:val="1166"/>
          <w:marRight w:val="0"/>
          <w:marTop w:val="134"/>
          <w:marBottom w:val="0"/>
          <w:divBdr>
            <w:top w:val="none" w:sz="0" w:space="0" w:color="auto"/>
            <w:left w:val="none" w:sz="0" w:space="0" w:color="auto"/>
            <w:bottom w:val="none" w:sz="0" w:space="0" w:color="auto"/>
            <w:right w:val="none" w:sz="0" w:space="0" w:color="auto"/>
          </w:divBdr>
        </w:div>
        <w:div w:id="134379318">
          <w:marLeft w:val="1166"/>
          <w:marRight w:val="0"/>
          <w:marTop w:val="134"/>
          <w:marBottom w:val="0"/>
          <w:divBdr>
            <w:top w:val="none" w:sz="0" w:space="0" w:color="auto"/>
            <w:left w:val="none" w:sz="0" w:space="0" w:color="auto"/>
            <w:bottom w:val="none" w:sz="0" w:space="0" w:color="auto"/>
            <w:right w:val="none" w:sz="0" w:space="0" w:color="auto"/>
          </w:divBdr>
        </w:div>
      </w:divsChild>
    </w:div>
    <w:div w:id="1922525469">
      <w:bodyDiv w:val="1"/>
      <w:marLeft w:val="0"/>
      <w:marRight w:val="0"/>
      <w:marTop w:val="0"/>
      <w:marBottom w:val="0"/>
      <w:divBdr>
        <w:top w:val="none" w:sz="0" w:space="0" w:color="auto"/>
        <w:left w:val="none" w:sz="0" w:space="0" w:color="auto"/>
        <w:bottom w:val="none" w:sz="0" w:space="0" w:color="auto"/>
        <w:right w:val="none" w:sz="0" w:space="0" w:color="auto"/>
      </w:divBdr>
      <w:divsChild>
        <w:div w:id="2074767501">
          <w:marLeft w:val="547"/>
          <w:marRight w:val="0"/>
          <w:marTop w:val="86"/>
          <w:marBottom w:val="0"/>
          <w:divBdr>
            <w:top w:val="none" w:sz="0" w:space="0" w:color="auto"/>
            <w:left w:val="none" w:sz="0" w:space="0" w:color="auto"/>
            <w:bottom w:val="none" w:sz="0" w:space="0" w:color="auto"/>
            <w:right w:val="none" w:sz="0" w:space="0" w:color="auto"/>
          </w:divBdr>
        </w:div>
        <w:div w:id="2094890553">
          <w:marLeft w:val="1166"/>
          <w:marRight w:val="0"/>
          <w:marTop w:val="72"/>
          <w:marBottom w:val="0"/>
          <w:divBdr>
            <w:top w:val="none" w:sz="0" w:space="0" w:color="auto"/>
            <w:left w:val="none" w:sz="0" w:space="0" w:color="auto"/>
            <w:bottom w:val="none" w:sz="0" w:space="0" w:color="auto"/>
            <w:right w:val="none" w:sz="0" w:space="0" w:color="auto"/>
          </w:divBdr>
        </w:div>
        <w:div w:id="214779023">
          <w:marLeft w:val="1166"/>
          <w:marRight w:val="0"/>
          <w:marTop w:val="72"/>
          <w:marBottom w:val="0"/>
          <w:divBdr>
            <w:top w:val="none" w:sz="0" w:space="0" w:color="auto"/>
            <w:left w:val="none" w:sz="0" w:space="0" w:color="auto"/>
            <w:bottom w:val="none" w:sz="0" w:space="0" w:color="auto"/>
            <w:right w:val="none" w:sz="0" w:space="0" w:color="auto"/>
          </w:divBdr>
        </w:div>
        <w:div w:id="1276331519">
          <w:marLeft w:val="1166"/>
          <w:marRight w:val="0"/>
          <w:marTop w:val="72"/>
          <w:marBottom w:val="0"/>
          <w:divBdr>
            <w:top w:val="none" w:sz="0" w:space="0" w:color="auto"/>
            <w:left w:val="none" w:sz="0" w:space="0" w:color="auto"/>
            <w:bottom w:val="none" w:sz="0" w:space="0" w:color="auto"/>
            <w:right w:val="none" w:sz="0" w:space="0" w:color="auto"/>
          </w:divBdr>
        </w:div>
      </w:divsChild>
    </w:div>
    <w:div w:id="1937639866">
      <w:bodyDiv w:val="1"/>
      <w:marLeft w:val="0"/>
      <w:marRight w:val="0"/>
      <w:marTop w:val="0"/>
      <w:marBottom w:val="0"/>
      <w:divBdr>
        <w:top w:val="none" w:sz="0" w:space="0" w:color="auto"/>
        <w:left w:val="none" w:sz="0" w:space="0" w:color="auto"/>
        <w:bottom w:val="none" w:sz="0" w:space="0" w:color="auto"/>
        <w:right w:val="none" w:sz="0" w:space="0" w:color="auto"/>
      </w:divBdr>
    </w:div>
    <w:div w:id="1973831030">
      <w:bodyDiv w:val="1"/>
      <w:marLeft w:val="0"/>
      <w:marRight w:val="0"/>
      <w:marTop w:val="0"/>
      <w:marBottom w:val="0"/>
      <w:divBdr>
        <w:top w:val="none" w:sz="0" w:space="0" w:color="auto"/>
        <w:left w:val="none" w:sz="0" w:space="0" w:color="auto"/>
        <w:bottom w:val="none" w:sz="0" w:space="0" w:color="auto"/>
        <w:right w:val="none" w:sz="0" w:space="0" w:color="auto"/>
      </w:divBdr>
      <w:divsChild>
        <w:div w:id="39287434">
          <w:marLeft w:val="547"/>
          <w:marRight w:val="0"/>
          <w:marTop w:val="106"/>
          <w:marBottom w:val="0"/>
          <w:divBdr>
            <w:top w:val="none" w:sz="0" w:space="0" w:color="auto"/>
            <w:left w:val="none" w:sz="0" w:space="0" w:color="auto"/>
            <w:bottom w:val="none" w:sz="0" w:space="0" w:color="auto"/>
            <w:right w:val="none" w:sz="0" w:space="0" w:color="auto"/>
          </w:divBdr>
        </w:div>
        <w:div w:id="1919900197">
          <w:marLeft w:val="1166"/>
          <w:marRight w:val="0"/>
          <w:marTop w:val="96"/>
          <w:marBottom w:val="0"/>
          <w:divBdr>
            <w:top w:val="none" w:sz="0" w:space="0" w:color="auto"/>
            <w:left w:val="none" w:sz="0" w:space="0" w:color="auto"/>
            <w:bottom w:val="none" w:sz="0" w:space="0" w:color="auto"/>
            <w:right w:val="none" w:sz="0" w:space="0" w:color="auto"/>
          </w:divBdr>
        </w:div>
        <w:div w:id="640312376">
          <w:marLeft w:val="1166"/>
          <w:marRight w:val="0"/>
          <w:marTop w:val="96"/>
          <w:marBottom w:val="0"/>
          <w:divBdr>
            <w:top w:val="none" w:sz="0" w:space="0" w:color="auto"/>
            <w:left w:val="none" w:sz="0" w:space="0" w:color="auto"/>
            <w:bottom w:val="none" w:sz="0" w:space="0" w:color="auto"/>
            <w:right w:val="none" w:sz="0" w:space="0" w:color="auto"/>
          </w:divBdr>
        </w:div>
        <w:div w:id="762533280">
          <w:marLeft w:val="1166"/>
          <w:marRight w:val="0"/>
          <w:marTop w:val="96"/>
          <w:marBottom w:val="0"/>
          <w:divBdr>
            <w:top w:val="none" w:sz="0" w:space="0" w:color="auto"/>
            <w:left w:val="none" w:sz="0" w:space="0" w:color="auto"/>
            <w:bottom w:val="none" w:sz="0" w:space="0" w:color="auto"/>
            <w:right w:val="none" w:sz="0" w:space="0" w:color="auto"/>
          </w:divBdr>
        </w:div>
      </w:divsChild>
    </w:div>
    <w:div w:id="1975523227">
      <w:bodyDiv w:val="1"/>
      <w:marLeft w:val="0"/>
      <w:marRight w:val="0"/>
      <w:marTop w:val="0"/>
      <w:marBottom w:val="0"/>
      <w:divBdr>
        <w:top w:val="none" w:sz="0" w:space="0" w:color="auto"/>
        <w:left w:val="none" w:sz="0" w:space="0" w:color="auto"/>
        <w:bottom w:val="none" w:sz="0" w:space="0" w:color="auto"/>
        <w:right w:val="none" w:sz="0" w:space="0" w:color="auto"/>
      </w:divBdr>
      <w:divsChild>
        <w:div w:id="1560166074">
          <w:marLeft w:val="547"/>
          <w:marRight w:val="0"/>
          <w:marTop w:val="86"/>
          <w:marBottom w:val="0"/>
          <w:divBdr>
            <w:top w:val="none" w:sz="0" w:space="0" w:color="auto"/>
            <w:left w:val="none" w:sz="0" w:space="0" w:color="auto"/>
            <w:bottom w:val="none" w:sz="0" w:space="0" w:color="auto"/>
            <w:right w:val="none" w:sz="0" w:space="0" w:color="auto"/>
          </w:divBdr>
        </w:div>
        <w:div w:id="703139116">
          <w:marLeft w:val="1166"/>
          <w:marRight w:val="0"/>
          <w:marTop w:val="72"/>
          <w:marBottom w:val="0"/>
          <w:divBdr>
            <w:top w:val="none" w:sz="0" w:space="0" w:color="auto"/>
            <w:left w:val="none" w:sz="0" w:space="0" w:color="auto"/>
            <w:bottom w:val="none" w:sz="0" w:space="0" w:color="auto"/>
            <w:right w:val="none" w:sz="0" w:space="0" w:color="auto"/>
          </w:divBdr>
        </w:div>
        <w:div w:id="2051106885">
          <w:marLeft w:val="1800"/>
          <w:marRight w:val="0"/>
          <w:marTop w:val="62"/>
          <w:marBottom w:val="0"/>
          <w:divBdr>
            <w:top w:val="none" w:sz="0" w:space="0" w:color="auto"/>
            <w:left w:val="none" w:sz="0" w:space="0" w:color="auto"/>
            <w:bottom w:val="none" w:sz="0" w:space="0" w:color="auto"/>
            <w:right w:val="none" w:sz="0" w:space="0" w:color="auto"/>
          </w:divBdr>
        </w:div>
        <w:div w:id="979460457">
          <w:marLeft w:val="1800"/>
          <w:marRight w:val="0"/>
          <w:marTop w:val="62"/>
          <w:marBottom w:val="0"/>
          <w:divBdr>
            <w:top w:val="none" w:sz="0" w:space="0" w:color="auto"/>
            <w:left w:val="none" w:sz="0" w:space="0" w:color="auto"/>
            <w:bottom w:val="none" w:sz="0" w:space="0" w:color="auto"/>
            <w:right w:val="none" w:sz="0" w:space="0" w:color="auto"/>
          </w:divBdr>
        </w:div>
        <w:div w:id="1231958808">
          <w:marLeft w:val="547"/>
          <w:marRight w:val="0"/>
          <w:marTop w:val="86"/>
          <w:marBottom w:val="0"/>
          <w:divBdr>
            <w:top w:val="none" w:sz="0" w:space="0" w:color="auto"/>
            <w:left w:val="none" w:sz="0" w:space="0" w:color="auto"/>
            <w:bottom w:val="none" w:sz="0" w:space="0" w:color="auto"/>
            <w:right w:val="none" w:sz="0" w:space="0" w:color="auto"/>
          </w:divBdr>
        </w:div>
        <w:div w:id="2029333203">
          <w:marLeft w:val="1166"/>
          <w:marRight w:val="0"/>
          <w:marTop w:val="72"/>
          <w:marBottom w:val="0"/>
          <w:divBdr>
            <w:top w:val="none" w:sz="0" w:space="0" w:color="auto"/>
            <w:left w:val="none" w:sz="0" w:space="0" w:color="auto"/>
            <w:bottom w:val="none" w:sz="0" w:space="0" w:color="auto"/>
            <w:right w:val="none" w:sz="0" w:space="0" w:color="auto"/>
          </w:divBdr>
        </w:div>
      </w:divsChild>
    </w:div>
    <w:div w:id="2046363277">
      <w:bodyDiv w:val="1"/>
      <w:marLeft w:val="0"/>
      <w:marRight w:val="0"/>
      <w:marTop w:val="0"/>
      <w:marBottom w:val="0"/>
      <w:divBdr>
        <w:top w:val="none" w:sz="0" w:space="0" w:color="auto"/>
        <w:left w:val="none" w:sz="0" w:space="0" w:color="auto"/>
        <w:bottom w:val="none" w:sz="0" w:space="0" w:color="auto"/>
        <w:right w:val="none" w:sz="0" w:space="0" w:color="auto"/>
      </w:divBdr>
    </w:div>
    <w:div w:id="2048602269">
      <w:bodyDiv w:val="1"/>
      <w:marLeft w:val="0"/>
      <w:marRight w:val="0"/>
      <w:marTop w:val="0"/>
      <w:marBottom w:val="0"/>
      <w:divBdr>
        <w:top w:val="none" w:sz="0" w:space="0" w:color="auto"/>
        <w:left w:val="none" w:sz="0" w:space="0" w:color="auto"/>
        <w:bottom w:val="none" w:sz="0" w:space="0" w:color="auto"/>
        <w:right w:val="none" w:sz="0" w:space="0" w:color="auto"/>
      </w:divBdr>
      <w:divsChild>
        <w:div w:id="1578055920">
          <w:marLeft w:val="547"/>
          <w:marRight w:val="0"/>
          <w:marTop w:val="72"/>
          <w:marBottom w:val="0"/>
          <w:divBdr>
            <w:top w:val="none" w:sz="0" w:space="0" w:color="auto"/>
            <w:left w:val="none" w:sz="0" w:space="0" w:color="auto"/>
            <w:bottom w:val="none" w:sz="0" w:space="0" w:color="auto"/>
            <w:right w:val="none" w:sz="0" w:space="0" w:color="auto"/>
          </w:divBdr>
        </w:div>
        <w:div w:id="522942310">
          <w:marLeft w:val="1166"/>
          <w:marRight w:val="0"/>
          <w:marTop w:val="62"/>
          <w:marBottom w:val="0"/>
          <w:divBdr>
            <w:top w:val="none" w:sz="0" w:space="0" w:color="auto"/>
            <w:left w:val="none" w:sz="0" w:space="0" w:color="auto"/>
            <w:bottom w:val="none" w:sz="0" w:space="0" w:color="auto"/>
            <w:right w:val="none" w:sz="0" w:space="0" w:color="auto"/>
          </w:divBdr>
        </w:div>
        <w:div w:id="1451819592">
          <w:marLeft w:val="1166"/>
          <w:marRight w:val="0"/>
          <w:marTop w:val="62"/>
          <w:marBottom w:val="0"/>
          <w:divBdr>
            <w:top w:val="none" w:sz="0" w:space="0" w:color="auto"/>
            <w:left w:val="none" w:sz="0" w:space="0" w:color="auto"/>
            <w:bottom w:val="none" w:sz="0" w:space="0" w:color="auto"/>
            <w:right w:val="none" w:sz="0" w:space="0" w:color="auto"/>
          </w:divBdr>
        </w:div>
        <w:div w:id="1559173380">
          <w:marLeft w:val="1800"/>
          <w:marRight w:val="0"/>
          <w:marTop w:val="53"/>
          <w:marBottom w:val="0"/>
          <w:divBdr>
            <w:top w:val="none" w:sz="0" w:space="0" w:color="auto"/>
            <w:left w:val="none" w:sz="0" w:space="0" w:color="auto"/>
            <w:bottom w:val="none" w:sz="0" w:space="0" w:color="auto"/>
            <w:right w:val="none" w:sz="0" w:space="0" w:color="auto"/>
          </w:divBdr>
        </w:div>
        <w:div w:id="1926723543">
          <w:marLeft w:val="1800"/>
          <w:marRight w:val="0"/>
          <w:marTop w:val="53"/>
          <w:marBottom w:val="0"/>
          <w:divBdr>
            <w:top w:val="none" w:sz="0" w:space="0" w:color="auto"/>
            <w:left w:val="none" w:sz="0" w:space="0" w:color="auto"/>
            <w:bottom w:val="none" w:sz="0" w:space="0" w:color="auto"/>
            <w:right w:val="none" w:sz="0" w:space="0" w:color="auto"/>
          </w:divBdr>
        </w:div>
        <w:div w:id="1404446432">
          <w:marLeft w:val="1800"/>
          <w:marRight w:val="0"/>
          <w:marTop w:val="53"/>
          <w:marBottom w:val="0"/>
          <w:divBdr>
            <w:top w:val="none" w:sz="0" w:space="0" w:color="auto"/>
            <w:left w:val="none" w:sz="0" w:space="0" w:color="auto"/>
            <w:bottom w:val="none" w:sz="0" w:space="0" w:color="auto"/>
            <w:right w:val="none" w:sz="0" w:space="0" w:color="auto"/>
          </w:divBdr>
        </w:div>
        <w:div w:id="1469591238">
          <w:marLeft w:val="1800"/>
          <w:marRight w:val="0"/>
          <w:marTop w:val="53"/>
          <w:marBottom w:val="0"/>
          <w:divBdr>
            <w:top w:val="none" w:sz="0" w:space="0" w:color="auto"/>
            <w:left w:val="none" w:sz="0" w:space="0" w:color="auto"/>
            <w:bottom w:val="none" w:sz="0" w:space="0" w:color="auto"/>
            <w:right w:val="none" w:sz="0" w:space="0" w:color="auto"/>
          </w:divBdr>
        </w:div>
      </w:divsChild>
    </w:div>
    <w:div w:id="2068600144">
      <w:bodyDiv w:val="1"/>
      <w:marLeft w:val="0"/>
      <w:marRight w:val="0"/>
      <w:marTop w:val="0"/>
      <w:marBottom w:val="0"/>
      <w:divBdr>
        <w:top w:val="none" w:sz="0" w:space="0" w:color="auto"/>
        <w:left w:val="none" w:sz="0" w:space="0" w:color="auto"/>
        <w:bottom w:val="none" w:sz="0" w:space="0" w:color="auto"/>
        <w:right w:val="none" w:sz="0" w:space="0" w:color="auto"/>
      </w:divBdr>
      <w:divsChild>
        <w:div w:id="505290829">
          <w:marLeft w:val="547"/>
          <w:marRight w:val="0"/>
          <w:marTop w:val="72"/>
          <w:marBottom w:val="0"/>
          <w:divBdr>
            <w:top w:val="none" w:sz="0" w:space="0" w:color="auto"/>
            <w:left w:val="none" w:sz="0" w:space="0" w:color="auto"/>
            <w:bottom w:val="none" w:sz="0" w:space="0" w:color="auto"/>
            <w:right w:val="none" w:sz="0" w:space="0" w:color="auto"/>
          </w:divBdr>
        </w:div>
        <w:div w:id="2079787858">
          <w:marLeft w:val="1166"/>
          <w:marRight w:val="0"/>
          <w:marTop w:val="62"/>
          <w:marBottom w:val="0"/>
          <w:divBdr>
            <w:top w:val="none" w:sz="0" w:space="0" w:color="auto"/>
            <w:left w:val="none" w:sz="0" w:space="0" w:color="auto"/>
            <w:bottom w:val="none" w:sz="0" w:space="0" w:color="auto"/>
            <w:right w:val="none" w:sz="0" w:space="0" w:color="auto"/>
          </w:divBdr>
        </w:div>
        <w:div w:id="1846166506">
          <w:marLeft w:val="1166"/>
          <w:marRight w:val="0"/>
          <w:marTop w:val="62"/>
          <w:marBottom w:val="0"/>
          <w:divBdr>
            <w:top w:val="none" w:sz="0" w:space="0" w:color="auto"/>
            <w:left w:val="none" w:sz="0" w:space="0" w:color="auto"/>
            <w:bottom w:val="none" w:sz="0" w:space="0" w:color="auto"/>
            <w:right w:val="none" w:sz="0" w:space="0" w:color="auto"/>
          </w:divBdr>
        </w:div>
      </w:divsChild>
    </w:div>
    <w:div w:id="213663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6\tian\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6D0E0B1-2A64-4326-9262-8F30D15CB4D6}">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3GPP paper.dotx</Template>
  <TotalTime>1443</TotalTime>
  <Pages>4</Pages>
  <Words>1038</Words>
  <Characters>5919</Characters>
  <Application>Microsoft Office Word</Application>
  <DocSecurity>0</DocSecurity>
  <Lines>49</Lines>
  <Paragraphs>13</Paragraphs>
  <ScaleCrop>false</ScaleCrop>
  <Company>Huawei Technologies Co.,Ltd.</Company>
  <LinksUpToDate>false</LinksUpToDate>
  <CharactersWithSpaces>6944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22</cp:revision>
  <dcterms:created xsi:type="dcterms:W3CDTF">2021-01-15T14:33:00Z</dcterms:created>
  <dcterms:modified xsi:type="dcterms:W3CDTF">2021-04-02T13:18:00Z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(3)iqyD3bApLfCmrOg3oGPcU3Y99jRvdUPrBZustqh+cR4g/rrqnp758CExwjQSrSAZ2nFjId24
B0tTSwqyLVe0wY+rbPjWb08NlNeU95Koblox1CDdePQ9LovCBzPxBfIvP+r3+egg06RIHokM
0MeMoPkX0ZUFSITN6JfBqaf9QyqKGv2xLEIDX+KvjwtFxluPA7ECxNfVpdmyWgcn93J/uKgG
+BTFUWwlV6Z4drtAGb</vt:lpwstr>
  </property>
  <property fmtid="{D5CDD505-2E9C-101B-9397-08002B2CF9AE}" pid="3" name="_2015_ms_pID_7253431">
    <vt:lpwstr>Gg5bRoSH3L0ewqqMs9CR6CrAGup3LnRIfE2ggc9aACQgMrShrzImFu
0tFz0NIhIiwjGf8GJIRKt+ds0Kqt1uZul2Wwt+zuFo5EMnlkwlVhC6Tc+6oEK3JC1kyOVHiP
+l0rhQTjtTGu2efcgFIAxTnVQGE6WS0Z30oKwfRh6ejo37CrB4mBDqanOaCSRh5z35aatJAn
qDYCaX17Q3/fgCCeX6sdL1DHX9lG+6vxgv0p</vt:lpwstr>
  </property>
  <property fmtid="{D5CDD505-2E9C-101B-9397-08002B2CF9AE}" pid="4" name="_2015_ms_pID_7253432">
    <vt:lpwstr>K6VY4cjqVGeJw61Uor13CNo=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1617363983</vt:lpwstr>
  </property>
</Properties>
</file>